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GRP/agouti-relate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刺鼠相关蛋白，也称为刺鼠相关肽（AgRP），是由AgRP/NPY神经元在大脑中产生的神经肽。它只在下丘脑弓状核腹内侧部含有NPY的细胞体中合成。在人类中，刺鼠相关肽由AGRP基因编码。AgRP与神经肽Y共同表达，通过增加食欲、降低代谢和能量消耗发挥作用。它是最有效和持久的食欲刺激剂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GRP/agouti-relate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outi-related protein, also called Agouti-related peptide (AgRP), is a neuropeptide produced in the brain by the AgRP/NPY neuron. It is only synthesised in NPY-containing cell bodies located in the ventromedial part of the arcuate nucleus in the hypothalamus. In humans, the agouti-related peptide is encoded by the AGRP gene. AgRP is co-expressed with Neuropeptide Y and works by increasing appetite and decreasing metabolism and energy expenditure. It is one of the most potent and long-lasting of appetite stimula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