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L23/MP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3（C-C基序趋化因子配体23）是一种蛋白质编码基因。与CCL23相关的疾病包括索多库病和克山病。其相关途径包括ERK信号和RET信号。与该基因相关的基因本体（GO）注释包括肝素结合和CCR1趋化因子受体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L23/MPI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3/MPIF-1 is a protein coding gene. Diseases associated with ccl23 include Sodoku disease and Keshan disease. The related pathways include ERK signal and RET signal. Gene Ontology (go) annotations related to this gene include heparin binding and CCR1 chemokine receptor binding</w:t>
        <w:br/>
        <w:t xml:space="preserve"/>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