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GRP/agouti-relate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刺鼠相关蛋白，也称为刺鼠相关肽（AgRP），是由AgRP/NPY神经元在大脑中产生的神经肽。它只在下丘脑弓状核腹内侧部含有NPY的细胞体中合成。在人类中，刺鼠相关肽由AGRP基因编码。AgRP与神经肽Y共同表达，通过增加食欲、降低代谢和能量消耗发挥作用。它是最有效和持久的食欲刺激剂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GRP/agouti-relate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gouti-related protein, also called Agouti-related peptide (AgRP), is a neuropeptide produced in the brain by the AgRP/NPY neuron. It is only synthesised in NPY-containing cell bodies located in the ventromedial part of the arcuate nucleus in the hypothalamus. In humans, the agouti-related peptide is encoded by the AGRP gene. AgRP is co-expressed with Neuropeptide Y and works by increasing appetite and decreasing metabolism and energy expenditure. It is one of the most potent and long-lasting of appetite stimulat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