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31D95A">
      <w:pPr>
        <w:pStyle w:val="2"/>
        <w:bidi w:val="0"/>
        <w:jc w:val="center"/>
        <w:rPr>
          <w:rFonts w:hint="default" w:ascii="Times New Roman" w:hAnsi="Times New Roman" w:cs="Times New Roman"/>
          <w:b/>
          <w:bCs w:val="0"/>
          <w:sz w:val="36"/>
          <w:szCs w:val="36"/>
        </w:rPr>
      </w:pPr>
      <w:r>
        <w:rPr>
          <w:rFonts w:hint="eastAsia"/>
          <w:b/>
          <w:bCs/>
          <w:sz w:val="36"/>
          <w:szCs w:val="36"/>
        </w:rPr>
        <w:t>Mouse MFGE8/Lactadherin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7107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42D8871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29163FB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1C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6A3C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83C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9D6E1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8A8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AC54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01B3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292F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4AC8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D72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DD1E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160A0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40673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1F05A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92E6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684A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FCE8A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E2BE0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16FB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AFEC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2BFB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0FD4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DF24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66230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D144D9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FGE8（乳脂球Egf因子8），也称为乳黏蛋白或SED1，是一种由MFGE8基因编码的蛋白质。Mfge8是一种分泌蛋白，见于脊椎动物，包括哺乳动物和鸟类。通过荧光原位杂交，将MFGE8基因定位到染色体15q25上。MFGE8是连接凋亡细胞和吞噬细胞的因子。它通过识别氨基磷脂（如磷脂酰丝氨酸）与凋亡细胞特异性结合。当与磷脂结合时，MFGE8通过其RGD基序与细胞结合。它与表达α-V-β-3整合素的细胞结合尤其强烈。结果表明，小鼠小肠固有层巨噬细胞表达Mfge8。</w:t>
      </w:r>
    </w:p>
    <w:p w14:paraId="61E1E2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BA289DD">
      <w:pPr>
        <w:ind w:firstLine="441" w:firstLineChars="0"/>
        <w:rPr>
          <w:rFonts w:hint="default" w:ascii="Times New Roman" w:hAnsi="Times New Roman" w:cs="Times New Roman"/>
        </w:rPr>
      </w:pPr>
    </w:p>
    <w:p w14:paraId="05D568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BDF31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FCF5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53C90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FB51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0D3C6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9E168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EEE34A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5224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AC350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3A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EB9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8CEC3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D46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BA28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23446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6D76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80A53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402E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B203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3367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5D1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3593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825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598E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D2C0C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EC0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2294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B15F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A76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54E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D68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5C4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2993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6F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6AAB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7961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54CF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AB8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458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A9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DC02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173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963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1D9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36C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CCA5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FC1C5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BD21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8665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12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DFA4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A81F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7F5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F3422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883F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D36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9D3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B04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03C7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7A9A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0FCE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A53F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286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5651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D98A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B7A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241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744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3A8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FFB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D7C9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671E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4590D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901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48B9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976E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8A433F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DCC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7E678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8DB2F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AAB0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6BBAC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0689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01B3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279F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2F2B8F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7B19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D6E6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29B71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1AE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07577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E031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0ED4F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913BB8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CDB7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B021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5675F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3C7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14A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D16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A651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6379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6B9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909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5DE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52F2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9DE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16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B0BB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D33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AF9B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796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85E01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16284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654ED3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EFDED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D17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C62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4F2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33DB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E534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95E7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617F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69A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DB7E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A35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0215C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5D9A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2DF4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8F8D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0F5C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ED530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E6FC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A429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6EAD4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70BF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7FD10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A8D51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35E8D7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91F2A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C86E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B17C4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F3ACD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C869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94B38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9C10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6460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8A96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8D1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3997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7A33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6862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C1A95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758B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9F8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D06AD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0A02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045E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A1FC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5C8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771C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AE41B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27A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78702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2E8E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6370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3BFE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733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9CD6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BD9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FA3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3D09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B9B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3F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2A0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CA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7C7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A66D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F15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A1C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AA7C3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59D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1955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EE4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F65A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558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5ED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13FFC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4683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3BD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B7C3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CE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ED9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6921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54C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F82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84A0F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B00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157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CBD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FCAE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9ED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535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2593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54A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8AA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E52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92E4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B0B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6E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EA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B247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C754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51A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4FC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ECA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5C9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C0E2A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FDC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A3A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14F9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BAB7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55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206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A0463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96B8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FDA0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B5A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52E0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B90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DC87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381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A2B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FB1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7F8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110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A8C2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488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BC2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D2A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98F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B3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E33D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74F6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7D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415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ADB1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CD80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4CE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8A1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2F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BC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920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68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613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985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0CB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006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FD7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B7D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8A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553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F85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84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6EA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9B4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7F2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8F51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183E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D0F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617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1C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1E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2F17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BBD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98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778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E845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93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DA8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CB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64A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9D3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269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A2E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06B0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EFB61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0D0B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0E8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D920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9E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B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EFB6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B2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C75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DED9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615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B68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DC65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6900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A01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71CB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A72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8E9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DCA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322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934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86A6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F5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68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8BE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64F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E16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898A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D4C8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21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2A4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74D09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233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D9B79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FF9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62188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6C25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A769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A8FE1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9C1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2B02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27DD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45CE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ADBF2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F54C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B422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174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B6A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5D76C6">
      <w:pPr>
        <w:rPr>
          <w:rFonts w:hint="default" w:ascii="Times New Roman" w:hAnsi="Times New Roman" w:cs="Times New Roman"/>
          <w:sz w:val="22"/>
          <w:szCs w:val="22"/>
        </w:rPr>
      </w:pPr>
    </w:p>
    <w:p w14:paraId="7C631DE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4EB0B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MFGE8/Lactadherin Elisa Kit</w:t>
      </w:r>
    </w:p>
    <w:p w14:paraId="07FDA97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E99091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105D59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DB8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D88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E71E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CC4B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E8C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072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A079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493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DD3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D9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3CC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D3891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E169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1588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36CA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CA06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49C48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40F4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A5531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15EA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37914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CA172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BD0D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6ACEF8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38A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MFGE8(Milk Fat Globule-Egf Factor 8), also called as Lactadherin or SED1, is a protein which in humans is encoded by the MFGE8 gene. Mfge8 is secreted protein found in vertebrates, including mammals as well as birds. By fluorescence in situ hybridization, the MFGE8 gene was mapped to chromosome 15q25. MFGE8 is a factor that links apoptotic cells to phagocytes. It specifically bound to apoptotic cells by recognizing aminophospholipids such as phosphatidylserine. MFGE8, when engaged by phospholipids, bound to cells via its RGD motif. It bound particularly strongly to cells expressing alpha-V-beta-3 integrin. It showed that Mfge8 was expressed in intestinal lamina propria macrophages in mice. Using a wound-healing assay, they showed that Mfge8 promoted migration of intestinal epithelial cells through a PKC-epsilon(PRKCE)-dependent mechanism.</w:t>
      </w:r>
    </w:p>
    <w:p w14:paraId="5AC81D5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1A66A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510EE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A35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5A72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43D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8AE69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FEA4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C24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55CA65">
      <w:pPr>
        <w:rPr>
          <w:rFonts w:hint="default" w:ascii="Times New Roman" w:hAnsi="Times New Roman" w:cs="Times New Roman"/>
          <w:b/>
          <w:bCs/>
          <w:sz w:val="28"/>
          <w:szCs w:val="28"/>
        </w:rPr>
      </w:pPr>
    </w:p>
    <w:p w14:paraId="6572CC0F">
      <w:pPr>
        <w:rPr>
          <w:rFonts w:hint="default" w:ascii="Times New Roman" w:hAnsi="Times New Roman" w:cs="Times New Roman"/>
          <w:b/>
          <w:bCs/>
          <w:sz w:val="28"/>
          <w:szCs w:val="28"/>
        </w:rPr>
      </w:pPr>
    </w:p>
    <w:p w14:paraId="69946EBE">
      <w:pPr>
        <w:rPr>
          <w:rFonts w:hint="default" w:ascii="Times New Roman" w:hAnsi="Times New Roman" w:cs="Times New Roman"/>
          <w:b/>
          <w:bCs/>
          <w:sz w:val="28"/>
          <w:szCs w:val="28"/>
        </w:rPr>
      </w:pPr>
    </w:p>
    <w:p w14:paraId="4D82B63C">
      <w:pPr>
        <w:rPr>
          <w:rFonts w:hint="default" w:ascii="Times New Roman" w:hAnsi="Times New Roman" w:cs="Times New Roman"/>
          <w:b/>
          <w:bCs/>
          <w:sz w:val="28"/>
          <w:szCs w:val="28"/>
        </w:rPr>
      </w:pPr>
    </w:p>
    <w:p w14:paraId="0885980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3A0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194A8D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C9BB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232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6DC6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4B95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64F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AAD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CD092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D8D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6886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193C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4397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079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463C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97032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A2C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AA7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0D8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F43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F8F7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00EE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9C6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48FA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A54A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E9E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5D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EBDC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C941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4F0B3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C6E8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3544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8B5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6FA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9D3C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912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3D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75C8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395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8A3AC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56D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1D0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2EB3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6BB8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9B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928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FE40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0B0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2312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576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B1B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BA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98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3760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3F3E9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5371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EC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0F5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27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DD86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4C8F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DC2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C0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0F84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1D9E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9139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878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86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7AD5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B842E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FDE09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762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DF76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4B92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372BA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EDB9F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93407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67D81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8DD5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A7AF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0915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E599A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DAECA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DD2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17389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D6CE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934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9052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07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843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7645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4F52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1790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A823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0961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394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7940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DD35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8CA0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B7E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946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03E17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F4D9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0DD4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668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3A8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C6A50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F45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F0F5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87D2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B99B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D32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91C6F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CF6B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055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37229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C24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E085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51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2394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08D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E85E2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11A3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06E08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B79E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6F7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9D0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4B4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B83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6B3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6EC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FDFD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F1F08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5AAE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808D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026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B4EAE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A2D4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3E45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6BAF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DAEF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41FB5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9A72C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A110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07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9B85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F1132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BD2E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7963F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7D4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801A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28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71157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B0F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C36E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7D5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C494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B2DB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A29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0B3A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FBA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D10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244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F5E98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20C3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D0FEB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E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123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D3BA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382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87B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E618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91C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C26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4B8FB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5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DFC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11C0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62A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3BC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7D97F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58F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0D5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8F42D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A2E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04C5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8BB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CC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8A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828B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10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5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E60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B9E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05D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9005B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899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4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734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02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529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46A8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98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DFB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7DC8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84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82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076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2C8B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2E7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A3C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250F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1BC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82B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9A11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982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8B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DE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229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7E8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EF75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23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F03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520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494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92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7015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BD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7981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74F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BE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F4596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74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DEA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37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D670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67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29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EC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B51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32B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7B1E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3AB3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C6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178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E2CA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90F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E89B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C85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D6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38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EF1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3E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E71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EFE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90D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F7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9A17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22A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E99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FD91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CF1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2F0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1A15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B0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2EE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031D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D3BB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F7C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CBE2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E00C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38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47B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EEED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76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6986A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31C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32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EBB4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E44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693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E6D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D5C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9A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74C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F659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9FD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612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5063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22D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C98B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AC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3DEC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C23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9C20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E7F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DE6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D7C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B4FB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2F3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200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30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7C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86F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6C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A2D7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C20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3A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1CC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057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C7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77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633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B7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FDA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2E91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B599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9D04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E18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29E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7AA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43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2BD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374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5E1C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C44E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564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0AD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4450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BFF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2CC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7E6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24E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DBB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A3F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AA3F1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1F46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E0AC248">
    <w:pPr>
      <w:pStyle w:val="6"/>
      <w:jc w:val="both"/>
    </w:pPr>
  </w:p>
  <w:p w14:paraId="18703E1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9D82D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5BDE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42573E"/>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7687</Words>
  <Characters>13130</Characters>
  <Lines>251</Lines>
  <Paragraphs>70</Paragraphs>
  <TotalTime>0</TotalTime>
  <ScaleCrop>false</ScaleCrop>
  <LinksUpToDate>false</LinksUpToDate>
  <CharactersWithSpaces>14094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2026-03-09T07:52:01Z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