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FD4F9C">
      <w:pPr>
        <w:pStyle w:val="2"/>
        <w:bidi w:val="0"/>
        <w:jc w:val="center"/>
        <w:rPr>
          <w:rFonts w:hint="default" w:ascii="Times New Roman" w:hAnsi="Times New Roman" w:cs="Times New Roman"/>
          <w:b/>
          <w:bCs w:val="0"/>
          <w:sz w:val="36"/>
          <w:szCs w:val="36"/>
        </w:rPr>
      </w:pPr>
      <w:r>
        <w:rPr>
          <w:rFonts w:hint="eastAsia"/>
          <w:b/>
          <w:bCs/>
          <w:sz w:val="36"/>
          <w:szCs w:val="36"/>
        </w:rPr>
        <w:t>Mouse OSM/Oncostatin 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6DB0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D7F36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200DB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B54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48FC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8182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19317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05F5C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61DF2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5FEA1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B6C2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F4E3D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86C3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6910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D55AF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35BEF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E24C7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97384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92425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BFC48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80E6F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093A8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9DA8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5C399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CF4E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8B74F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4C5A7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0DBEE6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OSM（Oncostatin M）是一种由OSM基因编码的蛋白质。OSM是一种多效性细胞因子，属于白细胞介素6类细胞因子。OSM基因定位于22q12.2。在这些细胞因子中，它在结构和功能上与白血病抑制因子（LIF）最为相似。重组OSM治疗可抑制多种组织类型肿瘤细胞系的增殖和细胞形态的改变。OSM通过含有gp130蛋白的细胞表面受体发出信号。I型受体由gp130和LIFR组成，II型受体由gp130和OSMR组成。</w:t>
      </w:r>
    </w:p>
    <w:p w14:paraId="603321A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EE2566F">
      <w:pPr>
        <w:ind w:firstLine="441" w:firstLineChars="0"/>
        <w:rPr>
          <w:rFonts w:hint="default" w:ascii="Times New Roman" w:hAnsi="Times New Roman" w:cs="Times New Roman"/>
        </w:rPr>
      </w:pPr>
    </w:p>
    <w:p w14:paraId="733E62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A25DE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4A1EF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C89F3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A2EDE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4554A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278695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B72D41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746F8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C523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63A1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26BB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7367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B7B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49A4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5BE8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B22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9E38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B60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B61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733F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A90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E397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E7FF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80E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448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EAB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BB4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4F8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29E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CB5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283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D1E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7DE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E56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66D0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5B2F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1405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635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A5E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CDB5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620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386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6E3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9C3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E4A2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C841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7C0B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D190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303C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4C6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FA3C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4EDB9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1EE3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EEC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82F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626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6F5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D18D3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7F3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111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49E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ECC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2ED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B1FB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52E0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34A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6D47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859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E68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0BF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3C4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089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CD99E1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AD40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B2E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065E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0338B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509A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AAA4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5AB3D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FA7F1D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F89FD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73CE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CF8F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FEDEB6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737D2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7B68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5451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84797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9734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50A57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6D97F7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6EA008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239F05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1F64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8DDB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42395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1569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D00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668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75B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67F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F6D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93C7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968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2F71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4E14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AACB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39EE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04BF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DD2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79FC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52E6C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82EDC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5CDC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00B0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486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565B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31A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F94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3452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7766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0C9A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8717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FCA2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797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98433A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DD8B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65BB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5750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4988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ED31C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B6E96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31455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3C89DF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020F5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AE6B9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C78F7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70CB7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DF9E3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4AA8D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0799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0233B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AE74E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5DFF3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90C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73EADF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62107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24D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ABF5D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9D14E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5663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263C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18BF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B7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11821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4031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3BAB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06BAA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1E3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97225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5E092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54A39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B401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F075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37EC6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DBF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6D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69DB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EF5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16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13D1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CDC1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56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5DA1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7B38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E4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C856D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813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15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89BA9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B653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3D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D269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E28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994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4AF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B6170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03E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21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912CA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615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70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F8BA8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83AE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6E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8FE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0BB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A60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5376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BC8B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D2D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4DEAA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26AB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F4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D022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2DA8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B8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5008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D175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FB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E0BC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3538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6C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6A73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9DF2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05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2BDC3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C9BC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24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DA0F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5710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59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DAB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960FD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280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DE19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D7D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36EF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C4DF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D3E3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904F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B3C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D51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C476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E11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3113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BF44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B56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E72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DD43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D92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40F3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BD9E4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818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A5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EACA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DB2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E1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D778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BFA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01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16E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C2DD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D7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DF24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1505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6B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10F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62B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81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10E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CDE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D7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AB9D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0B6D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39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6EA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001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87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C9F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75E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0A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DA44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8000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B7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E451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9883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3A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F8F4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981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4D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3299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6B8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71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D807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6EB8F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680E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0A8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9BC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46B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41B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958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436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2E0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049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A59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89B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0E6D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F60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5F9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407F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88C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47D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11D7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505F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999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3F3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B29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5F9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4A3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637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19E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F323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D89D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AF5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F595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398FC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38ABA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FE230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ACAA1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353A8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2C6E6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20DA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9210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A4CE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54AA9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D3367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84D69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7EE11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4C5E7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69729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DE055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9244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CD1EE7">
      <w:pPr>
        <w:rPr>
          <w:rFonts w:hint="default" w:ascii="Times New Roman" w:hAnsi="Times New Roman" w:cs="Times New Roman"/>
          <w:sz w:val="22"/>
          <w:szCs w:val="22"/>
        </w:rPr>
      </w:pPr>
    </w:p>
    <w:p w14:paraId="2D98418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5EE5DB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OSM/Oncostatin M Elisa Kit</w:t>
      </w:r>
    </w:p>
    <w:p w14:paraId="6E5F9AD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A032E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B2C27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B94C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753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C64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415D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294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95C99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E4E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9BB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2D5A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D3CF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E4F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DBF6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7EBD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0600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CB3F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8B44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8226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7CC5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7603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F6A0A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7AD62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6AA05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377C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0AA74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E48F6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OSM(Oncostatin M) is a protein that in humans is encoded by the OSM gene. OSM is a pleiotropic cytokine that belongs to the interleukin 6 group of cytokines. The OSM gene is mapped on 22q12.2. Of these cytokines it most closely resembles leukemia inhibitory factor(LIF) in both structure and function. Treatment with recombinant OSM leads to the inhibition of proliferation and changes in cellular morphology of a number of tumor cell lines derived from a wide variety of tissue types. OSM signals through cell surface receptors that contain the protein gp130. The type I receptor is composed of gp130 and LIFR, the type II receptor is composed of gp130 and OSMR.</w:t>
      </w:r>
      <w:r>
        <w:rPr>
          <w:rFonts w:hint="eastAsia"/>
        </w:rPr>
        <w:br w:type="textWrapping"/>
      </w:r>
    </w:p>
    <w:p w14:paraId="2A45912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196DFF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EF61B9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564D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EFE0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A9D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E280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3D8F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C0AC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5E3726E">
      <w:pPr>
        <w:rPr>
          <w:rFonts w:hint="default" w:ascii="Times New Roman" w:hAnsi="Times New Roman" w:cs="Times New Roman"/>
          <w:b/>
          <w:bCs/>
          <w:sz w:val="28"/>
          <w:szCs w:val="28"/>
        </w:rPr>
      </w:pPr>
    </w:p>
    <w:p w14:paraId="22C7B4B0">
      <w:pPr>
        <w:rPr>
          <w:rFonts w:hint="default" w:ascii="Times New Roman" w:hAnsi="Times New Roman" w:cs="Times New Roman"/>
          <w:b/>
          <w:bCs/>
          <w:sz w:val="28"/>
          <w:szCs w:val="28"/>
        </w:rPr>
      </w:pPr>
    </w:p>
    <w:p w14:paraId="754F8772">
      <w:pPr>
        <w:rPr>
          <w:rFonts w:hint="default" w:ascii="Times New Roman" w:hAnsi="Times New Roman" w:cs="Times New Roman"/>
          <w:b/>
          <w:bCs/>
          <w:sz w:val="28"/>
          <w:szCs w:val="28"/>
        </w:rPr>
      </w:pPr>
    </w:p>
    <w:p w14:paraId="21582DA0">
      <w:pPr>
        <w:rPr>
          <w:rFonts w:hint="default" w:ascii="Times New Roman" w:hAnsi="Times New Roman" w:cs="Times New Roman"/>
          <w:b/>
          <w:bCs/>
          <w:sz w:val="28"/>
          <w:szCs w:val="28"/>
        </w:rPr>
      </w:pPr>
    </w:p>
    <w:p w14:paraId="4353551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5179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B9442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6BA5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426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491D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63D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0FB5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EB6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B2B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91BE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112B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F47D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BF1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9727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A9FE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C0D6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C30B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62B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76B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6B86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F73D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28D9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AEAD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CE7A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55B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C9F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40D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997E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971F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0D355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1D18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CFD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6632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8446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567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AC84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8FE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662E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D137E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66BC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EED7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85D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22D8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CE92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614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F275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C9FE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EDD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513D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6EE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957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BC5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7AA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B4F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246D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CE6D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8FB1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821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98B0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D155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28AF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86B2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591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6DC4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0AA3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8BE4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C539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FC70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1161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4D698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7C16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FE90B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5FB9F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B180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D5C4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2BAA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91E69D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D7A12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3DA7F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D0AD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E5F20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0A0A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845EF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ED5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49890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5BDEB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BF303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8FAA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C016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DB35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162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5495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794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A8E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99E8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1B55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3ABD6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DA6CB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E3F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ABBC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3489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5B9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6BDB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892B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E8B2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F640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5D52D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EC5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BFA09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EDA09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D6DE6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C969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3D33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CBB5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4B97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C062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03B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041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6CCB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AB4B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A090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5AE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EC0B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2893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E94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17C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50F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F6C4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2FF8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2D6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DD24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18B5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92664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84E08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0CA29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85A3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C975B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69C2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B707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1194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67779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DC93F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CA92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FF4A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5DE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D586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A4A3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B99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B781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8501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9BE1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36A8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C1E5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AAE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1E06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9640C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218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2837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05B2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EE03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C940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F034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84690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D1FE4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8252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08AED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2A6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F881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EEE4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0A8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4520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45DCA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63F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5564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ABDB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FE0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A89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D511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E54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2B96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3B3FA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E44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E375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11B0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260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13D1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BBC03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3AC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BF9C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C141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F30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022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0EFB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673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876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5C71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93DB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EA9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5877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BAD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AC2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B566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5B6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C22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0EA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72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DA5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E6A6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A670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17C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693D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335A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338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0AF1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BB23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978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8F1E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F94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C64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3A9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FEDB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A71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94A2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F007C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F86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F34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528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25C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511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EF9A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4EEF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6CED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3665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A519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66B5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136E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02B8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3D8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EB33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6514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51A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A461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8E48E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CE7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F55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21F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AE9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FFE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BE4E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90B5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581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AF52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0CB1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BF6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E52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E9C8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A8F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811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8E7F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000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2D72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8EE3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CFF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14E9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8CE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D96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9247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9081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C59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6A8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2276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73A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7F1C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1E4E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E1A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9B8A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747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2B5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781E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98A3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193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7CBE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39E6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207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4A85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4D411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27FE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0B0C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3358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3505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463A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48F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641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17B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54A9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828B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C6D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2CBF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6D8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6F1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41C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522B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5D9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0AD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5DA8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FC60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DA2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BD1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B05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445F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731F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151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74C6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5B01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3A0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C94C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A4BB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E7AC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87E7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36F8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44B1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C55B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0920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C261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C6D8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DC0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7C37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018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F87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6982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261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3812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0C0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E430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F5B62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F5B62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DAC6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ACC5268">
    <w:pPr>
      <w:pStyle w:val="6"/>
      <w:jc w:val="both"/>
    </w:pPr>
  </w:p>
  <w:p w14:paraId="49B5433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7F99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B2CA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18D5165"/>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7512</Words>
  <Characters>12167</Characters>
  <Lines>251</Lines>
  <Paragraphs>70</Paragraphs>
  <TotalTime>0</TotalTime>
  <ScaleCrop>false</ScaleCrop>
  <LinksUpToDate>false</LinksUpToDate>
  <CharactersWithSpaces>12989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2026-03-09T09:06:37Z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