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F3010">
      <w:pPr>
        <w:pStyle w:val="2"/>
        <w:bidi w:val="0"/>
        <w:jc w:val="center"/>
        <w:rPr>
          <w:rFonts w:hint="default" w:ascii="Times New Roman" w:hAnsi="Times New Roman" w:cs="Times New Roman"/>
          <w:b/>
          <w:bCs w:val="0"/>
          <w:sz w:val="36"/>
          <w:szCs w:val="36"/>
        </w:rPr>
      </w:pPr>
      <w:r>
        <w:rPr>
          <w:rFonts w:hint="eastAsia"/>
          <w:b/>
          <w:bCs/>
          <w:sz w:val="36"/>
          <w:szCs w:val="36"/>
        </w:rPr>
        <w:t>Human ALDH3A1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BC07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4625A4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192B24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38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861A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8506C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B773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7277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E2A0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52AA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1CF2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BF5F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68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DC5E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516C2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94D6D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5221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3A4E6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D03E0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0C17E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12DACA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E4463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5489C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DA2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C890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7E3D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021D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EFA6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LDH3A1（乙醛脱氢酶3家族成员A1）是一个蛋白质编码基因。与ALDH3A1相关的疾病包括干燥-拉尔森综合征和偏执型精神分裂症。其相关途径包括环磷酰胺途径、药效学途径和核受体元途径。与该基因相关的基因本体（GO）注释包括氧化还原酶活性和醛脱氢酶（NAD+）活性。</w:t>
      </w:r>
    </w:p>
    <w:p w14:paraId="13EAEF3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6620DA7">
      <w:pPr>
        <w:ind w:firstLine="441" w:firstLineChars="0"/>
        <w:rPr>
          <w:rFonts w:hint="default" w:ascii="Times New Roman" w:hAnsi="Times New Roman" w:cs="Times New Roman"/>
        </w:rPr>
      </w:pPr>
    </w:p>
    <w:p w14:paraId="44E2B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33EEF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B9585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80C2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1237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8C3C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436C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5A0E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33225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73C0E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44FD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A8CC4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0F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9F0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3703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96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43FB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702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9F1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766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F8C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69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6AF8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FE5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CEDA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811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539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070E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32D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42D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BFA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1D8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6E6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565A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AEC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AE4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03A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582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BC7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C66C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005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B2E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7ECC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91C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759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812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AE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5760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253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0E7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C1F8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AEF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90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04BD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DD8C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953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EBAC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C84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4F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392E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C5B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5AA4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04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541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56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798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35A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47C6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21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083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4F8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1D7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6EF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1F1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D43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24EEB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792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039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C74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5DBF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6C5C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18B4D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EACC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3346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C645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786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6667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A9A60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A81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6E9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9610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15E53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54C3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7485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7659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D414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FAD1F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B727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626B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883CA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683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F18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D23C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997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81E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AC60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77A1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C8B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2C76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EBAA2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CFE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9D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26C7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44A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0DE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D6A0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6476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F9BEB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84C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832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1A5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F0A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4B3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08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E9A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F5B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9BC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B89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C89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B5FA1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271B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1144E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7D3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7EFA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92120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50D7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BE5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8CF9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AB24A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5936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A4F8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50362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4B81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083D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CE89F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5911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9DE6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FDCFF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55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A16ED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95BEA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06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AA7C8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CE4B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9E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BED4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9A88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7B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6D7A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9B2A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189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3A43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8FC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B357A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94D24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8F92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C4A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3AE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839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F18C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688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9C19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7B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5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FDA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FA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F0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8139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9D5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952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25F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66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4E1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AED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946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7CB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CD5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861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70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C704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ACE19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7E5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60D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700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BC6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7139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A6C08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4F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27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E21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81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CB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5345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E4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4E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308D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2C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AD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A130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166B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BA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C260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9B3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4D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6B09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B2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65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427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4A9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25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08E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297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8D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43AC7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D1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E1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743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78B1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14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D0F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CC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6E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BE5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054A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F4C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A4F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FE8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F7C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68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62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A8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4B7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33E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A6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9F8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FA86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0CBF46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4C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F8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194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11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91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BC67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1E1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40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38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90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90D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FCB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05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FDA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11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58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2A1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EC0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A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085A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C82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42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04E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434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384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14C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AB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00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FD0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322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73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EDE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493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865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4A0D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210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C7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7C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FE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A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F63D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CBD7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6A8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005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DAC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55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6C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891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FA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17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7333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F4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D3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C19D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3C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E11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D98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96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90D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6D8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28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A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B8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B1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9B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A8F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AD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17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002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FE5D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7A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CC8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CA45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74A67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2624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413E8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7B39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32B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9E5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0E9E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21D9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3815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B8B8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90A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85176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F089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EA5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D0A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B93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ADBA2C">
      <w:pPr>
        <w:rPr>
          <w:rFonts w:hint="default" w:ascii="Times New Roman" w:hAnsi="Times New Roman" w:cs="Times New Roman"/>
          <w:sz w:val="22"/>
          <w:szCs w:val="22"/>
        </w:rPr>
      </w:pPr>
    </w:p>
    <w:p w14:paraId="52FA93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95DA9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ALDH3A1 Elisa Kit</w:t>
      </w:r>
    </w:p>
    <w:p w14:paraId="7A81F8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52535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6AE57C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4CB8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9DD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181B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B18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FAE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C3F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B60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BCB8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1DF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DD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9384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7A6B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E481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799B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2690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2F6C8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6B47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9EC39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E88A2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B89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462C0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58D9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9D9F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950F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087A1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ALDH3a1 (aldehyde dehydrogenase 3 family member A1) is a protein coding gene. Diseases associated with ALDH3a1 include Sjogren Larsen syndrome and paranoid schizophrenia. The related pathways include cyclophosphamide pathway, pharmacodynamic pathway and nuclear receptor meta pathway. Gene Ontology (go) annotation related to this gene includes oxidoreductase activity and aldehyde dehydrogenase (nad+) activity.</w:t>
      </w:r>
    </w:p>
    <w:p w14:paraId="4E5CF4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B405B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DC39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158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594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B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97BD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866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55CA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70F57F">
      <w:pPr>
        <w:rPr>
          <w:rFonts w:hint="default" w:ascii="Times New Roman" w:hAnsi="Times New Roman" w:cs="Times New Roman"/>
          <w:b/>
          <w:bCs/>
          <w:sz w:val="28"/>
          <w:szCs w:val="28"/>
        </w:rPr>
      </w:pPr>
    </w:p>
    <w:p w14:paraId="2527C9DA">
      <w:pPr>
        <w:rPr>
          <w:rFonts w:hint="default" w:ascii="Times New Roman" w:hAnsi="Times New Roman" w:cs="Times New Roman"/>
          <w:b/>
          <w:bCs/>
          <w:sz w:val="28"/>
          <w:szCs w:val="28"/>
        </w:rPr>
      </w:pPr>
    </w:p>
    <w:p w14:paraId="51697792">
      <w:pPr>
        <w:rPr>
          <w:rFonts w:hint="default" w:ascii="Times New Roman" w:hAnsi="Times New Roman" w:cs="Times New Roman"/>
          <w:b/>
          <w:bCs/>
          <w:sz w:val="28"/>
          <w:szCs w:val="28"/>
        </w:rPr>
      </w:pPr>
    </w:p>
    <w:p w14:paraId="16F7057D">
      <w:pPr>
        <w:rPr>
          <w:rFonts w:hint="default" w:ascii="Times New Roman" w:hAnsi="Times New Roman" w:cs="Times New Roman"/>
          <w:b/>
          <w:bCs/>
          <w:sz w:val="28"/>
          <w:szCs w:val="28"/>
        </w:rPr>
      </w:pPr>
    </w:p>
    <w:p w14:paraId="33C3002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8B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8216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A9E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DF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768F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6B6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3C5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C91C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2D86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717A5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1325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56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70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DE1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7E9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2CD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52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DB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ED6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F4D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A8DE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80E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DCD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80E7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0F3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520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9E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1DA5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E98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0EA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E598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4A8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D45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B7E2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AB9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644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D2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3A52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2F5C7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2612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A8E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40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790A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6E05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FC15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9DE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CE6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C8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AE9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65E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183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09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71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D63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A75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A734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8CB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520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10B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E15C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B05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10AF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F94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CE2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0B61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9AA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12C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494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4D8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E97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578E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7CD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A45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F88F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762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2EEB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7F11C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0A30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C3F91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3223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3C7A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8ABF8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462F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E9E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7163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E2D2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0E7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688F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C0C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712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2EF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D80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2CC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A13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F7A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8918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B5292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9BA1D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703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43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256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62C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5A2D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348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DDAB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3E9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21D3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1A98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F3ED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960D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80F6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8DE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D6C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C57C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474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67A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D54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43A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76F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9BD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1F7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674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02DC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BA7F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28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36A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E58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5D9C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F41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262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57E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68B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8986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D01A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F6B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2BD8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A5E0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5DC87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D71B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4DBA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F88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9BEC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2B64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726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4D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4C3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4A5FB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8787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2EA9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C7D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3E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CEE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B46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36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E88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A4E0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A05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B8D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615D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75C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2AF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A6A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11A6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F4A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ABE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3C68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6BB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05D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8E85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A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124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644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AC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CE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BD4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8FF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1FB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909B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D5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A87A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3AD4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B37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74F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ADBF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E6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08D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0E6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DB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1D2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BA4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C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85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DBB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AAA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692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CC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8CA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BD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A22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8E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B6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1A2C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30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FAA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E53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FF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E45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8E5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48D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233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B3A9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3C8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60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507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A8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A2C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4770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BA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79F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418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D25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667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5E5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4AB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6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351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E97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EB4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3E9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8D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DE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A716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73F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2C5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F6B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6D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727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5B36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BAE7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F204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47B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9DC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DA3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36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CFD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420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E3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82B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53E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B7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4B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E56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1C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21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856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08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C2E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D75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DAB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FC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BFA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F82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7FE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E780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E2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411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A2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71C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F6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71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44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D82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5D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E2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9F5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F2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67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6F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AA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1C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CA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776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05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F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BD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1A2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2DE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4F0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EDD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404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931C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FF3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EED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35B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2E3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B05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FF2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0B9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DA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29B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BF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8D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50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34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0816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8D607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635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7C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B62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38E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F2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92C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18CA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E701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158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2E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E921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C3B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C7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BE0E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54D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D57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87A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51A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FC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8B3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B4C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3B4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4C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5B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280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6B0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AFAA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EF8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31A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931AB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7E3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36BBD9">
    <w:pPr>
      <w:pStyle w:val="6"/>
      <w:jc w:val="both"/>
    </w:pPr>
  </w:p>
  <w:p w14:paraId="58A5F5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B138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C80D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45370F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9252</Words>
  <Characters>21157</Characters>
  <Lines>251</Lines>
  <Paragraphs>70</Paragraphs>
  <TotalTime>2</TotalTime>
  <ScaleCrop>false</ScaleCrop>
  <LinksUpToDate>false</LinksUpToDate>
  <CharactersWithSpaces>23722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2026-03-16T00:52:33Z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