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56FC44">
      <w:pPr>
        <w:pStyle w:val="2"/>
        <w:bidi w:val="0"/>
        <w:jc w:val="center"/>
        <w:rPr>
          <w:rFonts w:hint="default" w:ascii="Times New Roman" w:hAnsi="Times New Roman" w:cs="Times New Roman"/>
          <w:b/>
          <w:bCs w:val="0"/>
          <w:sz w:val="36"/>
          <w:szCs w:val="36"/>
        </w:rPr>
      </w:pPr>
      <w:r>
        <w:rPr>
          <w:rFonts w:hint="eastAsia"/>
          <w:b/>
          <w:bCs/>
          <w:sz w:val="36"/>
          <w:szCs w:val="36"/>
        </w:rPr>
        <w:t>Human IREB2/IRP2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37D2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37B45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60C60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39F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824C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1546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E88E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2801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BA53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09D3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9857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D7C7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9D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178F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ACFFB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CCA02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8D520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0109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BB7F5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FA6C2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20F91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492B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708B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68E5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C217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4290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932C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42A5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IREB2是一种产生铁调节蛋白2（IRP2）的基因，该蛋白对细胞内铁稳态至关重要，并与细胞增殖速率有关。</w:t>
      </w:r>
    </w:p>
    <w:p w14:paraId="0C1EB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E63170">
      <w:pPr>
        <w:ind w:firstLine="441" w:firstLineChars="0"/>
        <w:rPr>
          <w:rFonts w:hint="default" w:ascii="Times New Roman" w:hAnsi="Times New Roman" w:cs="Times New Roman"/>
        </w:rPr>
      </w:pPr>
    </w:p>
    <w:p w14:paraId="5245B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97AB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A8C7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3FF4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00F6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7CD0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D75C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2F0D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80C6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0742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D3A3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8210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1C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C6B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29C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BA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CEC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CCE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22E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F0E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CE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9DA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BEE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707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8AE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B6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EE8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056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FC3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B2B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76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60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0BB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BB5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34C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5FF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D9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704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654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A7C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371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28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0D8E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110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040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B3A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24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107F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BC78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5A6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5DE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03C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EF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A1B8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2F77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57C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C69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5D3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9B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0AA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EAC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42D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297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796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93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4EC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4F1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2CDC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2A4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B9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FA5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67C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0AD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C04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E7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8817D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5B9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D88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86D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1E3B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7359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665B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AC8D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C85B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F948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6DB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EBCA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4CDE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5852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8EFD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F684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F7FC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BF5E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FA44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34A3A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80C8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F87B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E549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C14B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46113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231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98E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BD6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1CF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4D8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033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E3B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23C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AFED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1F8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F49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6C3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90B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8C2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790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2B86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7099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BF49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FC4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D55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F73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143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ADC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D1B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2239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657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46E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1A0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228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008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E24E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3F45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ACCC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C83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20C2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BA5F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652F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B7C54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5A8B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A366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71C1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0D7D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DC55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25A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D64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0B70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91B2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9D95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BA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6B10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3F13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44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4119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DC9D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D5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740E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CCF3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6F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4B37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3369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B44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46E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49C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9A9C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0BB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815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F79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633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0FD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8D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DE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A6B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43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37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69F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72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68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D28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77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CE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92C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E2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12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299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EA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5C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98A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1C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C4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0FE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716E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BE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32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F6C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CC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0B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2C9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80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A9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6F8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7B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06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04C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81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4A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340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01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B3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213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41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A8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D73B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D9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7E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5DD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02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1A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C0E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C5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1F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012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F2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A9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DEE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05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38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855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47F1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D7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1CC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3EA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FA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B09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D10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79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7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1A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EA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175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812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A2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E92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CBF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97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8C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F34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424A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72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5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829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55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0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D67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E7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7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547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3F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8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C6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20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54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BC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4F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97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E48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E33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E8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6AB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05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CC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DE9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06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5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4A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80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90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640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B0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CE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649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88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48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DDF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6C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9D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50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25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95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7F4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5C98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BB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DC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C40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35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B8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B6C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B4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71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60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AD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A7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40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D5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99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3C2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BB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F8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900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23E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63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708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95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62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509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1C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60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126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78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0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E3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D1CB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9B7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8A07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B90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8D67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7659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0FA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3E06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3B1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F07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1ED2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DC6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8789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86DB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77B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2B4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01A8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EC82E8">
      <w:pPr>
        <w:rPr>
          <w:rFonts w:hint="default" w:ascii="Times New Roman" w:hAnsi="Times New Roman" w:cs="Times New Roman"/>
          <w:sz w:val="22"/>
          <w:szCs w:val="22"/>
        </w:rPr>
      </w:pPr>
    </w:p>
    <w:p w14:paraId="1D40D4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E966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IREB2/IRP2 Elisa Kit</w:t>
      </w:r>
    </w:p>
    <w:p w14:paraId="7E5D58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ADDA0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FB430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A5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E4D1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C88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BDB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CFC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705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3A0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889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235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36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482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112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7AFF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37F3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2FE7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B3BD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BA86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188F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E96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DDF8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5B54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ABB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AE0E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7116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3BB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Ireb2 is a gene that produces iron regulatory protein 2 (irp2), which is essential for intracellular iron homeostasis and is related to cell proliferation rate.</w:t>
      </w:r>
    </w:p>
    <w:p w14:paraId="6940077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51B5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7C5D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103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972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DE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200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9CE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394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004626">
      <w:pPr>
        <w:rPr>
          <w:rFonts w:hint="default" w:ascii="Times New Roman" w:hAnsi="Times New Roman" w:cs="Times New Roman"/>
          <w:b/>
          <w:bCs/>
          <w:sz w:val="28"/>
          <w:szCs w:val="28"/>
        </w:rPr>
      </w:pPr>
    </w:p>
    <w:p w14:paraId="07CE938E">
      <w:pPr>
        <w:rPr>
          <w:rFonts w:hint="default" w:ascii="Times New Roman" w:hAnsi="Times New Roman" w:cs="Times New Roman"/>
          <w:b/>
          <w:bCs/>
          <w:sz w:val="28"/>
          <w:szCs w:val="28"/>
        </w:rPr>
      </w:pPr>
    </w:p>
    <w:p w14:paraId="3F78598D">
      <w:pPr>
        <w:rPr>
          <w:rFonts w:hint="default" w:ascii="Times New Roman" w:hAnsi="Times New Roman" w:cs="Times New Roman"/>
          <w:b/>
          <w:bCs/>
          <w:sz w:val="28"/>
          <w:szCs w:val="28"/>
        </w:rPr>
      </w:pPr>
    </w:p>
    <w:p w14:paraId="78F1C8FD">
      <w:pPr>
        <w:rPr>
          <w:rFonts w:hint="default" w:ascii="Times New Roman" w:hAnsi="Times New Roman" w:cs="Times New Roman"/>
          <w:b/>
          <w:bCs/>
          <w:sz w:val="28"/>
          <w:szCs w:val="28"/>
        </w:rPr>
      </w:pPr>
    </w:p>
    <w:p w14:paraId="1B0EDE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3286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6CE8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67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51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A6B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85C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59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22D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EC4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7D2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DEB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E4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57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88E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B2E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7A2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C8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35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9C3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490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3A3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19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391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DE0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894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FD6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42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F47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9F0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C44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44F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01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FEA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C8A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7FD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A35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E5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DD2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AE2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4047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797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AC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F4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403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7BE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5E5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5D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3D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46E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C89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13D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4E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7B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457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FEE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963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FE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5A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295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6FC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577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74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88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11E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19F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72C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3C6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FE1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C0B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D55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D368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002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DBF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F07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5305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D5ED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2E3C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4B1A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0869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C892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48A3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D6DF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7421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534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68BE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185D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731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0CEC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935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2D3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B48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981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A55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D47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B87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49D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58B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B9C2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AE6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913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22D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BDC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39F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026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D55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71B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2666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7D3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C73F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3FF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2DC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93D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57A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397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106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1A0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486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035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B3E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74D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DAD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40C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4BE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353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787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867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0DB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4C9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AD71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9C0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70F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901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3EC5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C9AE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489C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91AA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1C7C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00CB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5664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FC56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C69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DCC1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0BDF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292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42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3ACD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7952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2C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6B86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E022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DD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9648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02B2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29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D3E1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579E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154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578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941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269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3A9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C1C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579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615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353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E19E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2F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06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0AE1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25A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0F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B4C9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72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B6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97070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2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DA8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FF2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E5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581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7E04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C6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6ED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D4E0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CF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CDA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429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BC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3C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D76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DE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01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334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7F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AA2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B8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38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FE0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DA4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D2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E32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826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53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00C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024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AD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A98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887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A3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40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CBC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68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10D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9A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27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E2B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FB1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F0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19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7F1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4C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6BA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8A1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366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44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5A4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62A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97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6FB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3E5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5D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F4B6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42B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37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E3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56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C9E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AC3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7CD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F9C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C94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632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2D9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82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78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9BF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C2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D46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B5D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40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485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33E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F77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1C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7FA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AB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684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064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4E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923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205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FE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4C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3B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01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51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4E9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1A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3E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54F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8A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E0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E13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E0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B0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44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19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D20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953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2C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9D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65D9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2C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B9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E0B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CB1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86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226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95D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F1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F1E4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2F1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A3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11E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5D3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02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22A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3A9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88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A34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F61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3C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362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58D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E9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B5B1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E8A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A9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2C0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27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4C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3F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87C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00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BCE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DC2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1A3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1514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90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FDE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5CC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FE3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2E6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018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381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CC7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71D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B40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CDE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1FC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07E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2A5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518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5A8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908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B908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25D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0540EE">
    <w:pPr>
      <w:pStyle w:val="6"/>
      <w:jc w:val="both"/>
    </w:pPr>
  </w:p>
  <w:p w14:paraId="5922D1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1B97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53D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1E2EEB"/>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8042</Words>
  <Characters>15345</Characters>
  <Lines>251</Lines>
  <Paragraphs>70</Paragraphs>
  <TotalTime>0</TotalTime>
  <ScaleCrop>false</ScaleCrop>
  <LinksUpToDate>false</LinksUpToDate>
  <CharactersWithSpaces>16785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2026-03-13T09:06:17Z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