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7FEFA">
      <w:pPr>
        <w:pStyle w:val="2"/>
        <w:bidi w:val="0"/>
        <w:jc w:val="center"/>
        <w:rPr>
          <w:rFonts w:hint="default" w:ascii="Times New Roman" w:hAnsi="Times New Roman" w:cs="Times New Roman"/>
          <w:b/>
          <w:bCs w:val="0"/>
          <w:sz w:val="36"/>
          <w:szCs w:val="36"/>
        </w:rPr>
      </w:pPr>
      <w:r>
        <w:rPr>
          <w:rFonts w:hint="eastAsia"/>
          <w:b/>
          <w:bCs/>
          <w:sz w:val="36"/>
          <w:szCs w:val="36"/>
        </w:rPr>
        <w:t>Human Phospholipase C PLC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7B7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51B4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0956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6F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EF4D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C63A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869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E9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09A1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B77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A96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BF8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70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779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9D70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ECA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767F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40F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C68E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5DD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740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EF3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E21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2B37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3EDB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59A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7271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CE5D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磷脂酶C（Phospholipase C,PLC）是存在于胞浆膜上的一个关键酶，广泛存在于微生物及动植物的组织和细胞中，可水解甘油磷酸酯C3位点甘油磷酸酯键，在细胞代谢、细胞传递、生长发育等方面具有重要作用。</w:t>
      </w:r>
    </w:p>
    <w:p w14:paraId="75760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D0E1EB">
      <w:pPr>
        <w:ind w:firstLine="441" w:firstLineChars="0"/>
        <w:rPr>
          <w:rFonts w:hint="default" w:ascii="Times New Roman" w:hAnsi="Times New Roman" w:cs="Times New Roman"/>
        </w:rPr>
      </w:pPr>
    </w:p>
    <w:p w14:paraId="4BF76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E9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09D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5C2C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5807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E23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EC93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4F37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C6C2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5510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FA2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AE8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3D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416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30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12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737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BD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7A1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770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4D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BD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680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8E8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F5A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6B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6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04F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E1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C4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01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93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E58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EE3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78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AE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E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EF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E86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F8D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19F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D9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8A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1E8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7ED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6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E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37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4D6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453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BB7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821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6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CA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02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A9A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56D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68A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9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2C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C9D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14A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8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C50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6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D8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012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3C8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8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1F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6E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34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E2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F10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AB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8684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595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4E9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3DD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436F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4CD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E2FD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C685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4E12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16E9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FA7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52CC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7E01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1DC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2133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74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E816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8361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B0A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A169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EF02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3C0B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EC6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23B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AF5B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B5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04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48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3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12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5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00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CE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D54E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C67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B4A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99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BF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E67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EB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C72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08D7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A005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CF7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18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37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32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F4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5A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6D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CA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54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0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BBC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9B4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9C3E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55D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98F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D1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FEA6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144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2D1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E2B7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3052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8632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702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7060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2D99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F23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C69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A09D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A3F9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251A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61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CF3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4E5C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14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964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F88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44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2FF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B6C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F9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7112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62C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B43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661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76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0F9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77F2F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4B07F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22D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67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1A5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A8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B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F0B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32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5E7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F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79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A6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BD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F0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7A6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77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27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94A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13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7C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EB8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6B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FB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F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C8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10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48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19A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83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3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1E4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E3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E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4CE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9B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8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59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0B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D3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469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2C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9B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678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E1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89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AED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59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7D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CC5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8D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8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67C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99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B1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EE8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1A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88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57E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7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C6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EE9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8C8F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4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E3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14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CD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23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6F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43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8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0C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F4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D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27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E1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CF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8E9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4D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F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AE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1D1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17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47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E1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7F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83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83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1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AC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A2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0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24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1F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23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97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58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AF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3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5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25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4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BDE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CA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52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D5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C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5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40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F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B0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E1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A1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2D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8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95F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A4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6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20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4B3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8A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5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23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A3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7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9C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A1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78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2E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96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B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B8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37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C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FE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D5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58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18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2B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9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02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58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4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F4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08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D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42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42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6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84F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D869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776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5E5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F64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7B8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A52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7B9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D07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2C1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1DD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261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AEB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1ED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14B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AF6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5B4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6F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C5068A">
      <w:pPr>
        <w:rPr>
          <w:rFonts w:hint="default" w:ascii="Times New Roman" w:hAnsi="Times New Roman" w:cs="Times New Roman"/>
          <w:sz w:val="22"/>
          <w:szCs w:val="22"/>
        </w:rPr>
      </w:pPr>
    </w:p>
    <w:p w14:paraId="6F3C68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95AA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Phospholipase C PLC Elisa Kit</w:t>
      </w:r>
    </w:p>
    <w:p w14:paraId="20C5A9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6ABB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9BC3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23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DF9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095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1A0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946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61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0FA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D33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620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96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69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53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C2F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42F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335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B9B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24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B67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13F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1D4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64E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4F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F7A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3C900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16D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Phospholipase C (Phospholipase C, PLC) is a key enzyme present in the cytoplasmic membrane, widely present in microorganisms, animals and plants and cells, hydrolyzable glycerophosphate C3 site glycerophosphate bond, in cell metabolism, cell transmission, growth and development and other aspects of the important role.</w:t>
      </w:r>
    </w:p>
    <w:p w14:paraId="0B4488B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5D08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C6A4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B4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4B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97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14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A6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32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BA9E05">
      <w:pPr>
        <w:rPr>
          <w:rFonts w:hint="default" w:ascii="Times New Roman" w:hAnsi="Times New Roman" w:cs="Times New Roman"/>
          <w:b/>
          <w:bCs/>
          <w:sz w:val="28"/>
          <w:szCs w:val="28"/>
        </w:rPr>
      </w:pPr>
    </w:p>
    <w:p w14:paraId="528E00C5">
      <w:pPr>
        <w:rPr>
          <w:rFonts w:hint="default" w:ascii="Times New Roman" w:hAnsi="Times New Roman" w:cs="Times New Roman"/>
          <w:b/>
          <w:bCs/>
          <w:sz w:val="28"/>
          <w:szCs w:val="28"/>
        </w:rPr>
      </w:pPr>
    </w:p>
    <w:p w14:paraId="3C7BEC28">
      <w:pPr>
        <w:rPr>
          <w:rFonts w:hint="default" w:ascii="Times New Roman" w:hAnsi="Times New Roman" w:cs="Times New Roman"/>
          <w:b/>
          <w:bCs/>
          <w:sz w:val="28"/>
          <w:szCs w:val="28"/>
        </w:rPr>
      </w:pPr>
    </w:p>
    <w:p w14:paraId="00F33512">
      <w:pPr>
        <w:rPr>
          <w:rFonts w:hint="default" w:ascii="Times New Roman" w:hAnsi="Times New Roman" w:cs="Times New Roman"/>
          <w:b/>
          <w:bCs/>
          <w:sz w:val="28"/>
          <w:szCs w:val="28"/>
        </w:rPr>
      </w:pPr>
    </w:p>
    <w:p w14:paraId="11A474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76B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8E6A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4C8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30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CC1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0AB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17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4A3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40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C93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27D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78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5B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917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E99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123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B5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54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8A9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03D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E5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F3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D4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1C9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AF6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1B0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E6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9E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C3E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66B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797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44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0D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083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22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4D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0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4D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042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618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80D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4B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48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39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36F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0DD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F5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32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C1D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7A1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72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2C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D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0E4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244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08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2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F8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8F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7BC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230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30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14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891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57E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63C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2C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745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C8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2D3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3BD4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BF2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2EF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C6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34ED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FB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56C7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651E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9411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C4B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2F4B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1662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7D69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032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354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259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AD8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1093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375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00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6E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9FD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420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6A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B9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31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14D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450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4C6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664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9D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816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DDF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38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9BD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3C8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CD6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8A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277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E83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AC3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D0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FAC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8B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8DE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060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B4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A24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8B2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67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43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31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6F5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61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E47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7B2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2EB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56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0B6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D8E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10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DA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EC6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B20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09E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FAE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9B1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47B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8469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6B6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414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9E3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0F6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45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1E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47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7C19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91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CA4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BCB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25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89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F7B1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93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9C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8449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AB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5F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63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0C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37B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12463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198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7F6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D26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155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F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1F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DD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7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EB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D8C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7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06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22B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E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A6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15A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4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B2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5B8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C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E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A85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2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52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3B0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8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45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9A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9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2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A0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99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F7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C0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85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1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03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A3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9A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AB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30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7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32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9B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AE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44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27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39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C5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DF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D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F9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6E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5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F1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0A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A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3B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16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47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2C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BA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AC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2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81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2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1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9D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73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A7D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82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07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EB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3E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45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0B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81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DE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F3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88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7C2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1E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6E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CD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B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D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13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68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15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49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8F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46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69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6D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1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BE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30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8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D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FA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7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DE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DA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C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5A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2C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1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41C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37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8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EA2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A6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0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3D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F3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4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C9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61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1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B2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C7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9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BE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20D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7D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24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27D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48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A46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E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C9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FC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E8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AF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E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57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C1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5B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B8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A6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7D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91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27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178F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D7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95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0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6F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66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5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0D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D9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9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C1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484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0B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DD2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07C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A8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533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47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1F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BCD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33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161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80B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95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65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D4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61F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C8A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5FA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859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C859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439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2E44F4">
    <w:pPr>
      <w:pStyle w:val="6"/>
      <w:jc w:val="both"/>
    </w:pPr>
  </w:p>
  <w:p w14:paraId="7377FA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C16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6E7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BA169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9434</Words>
  <Characters>22251</Characters>
  <Lines>251</Lines>
  <Paragraphs>70</Paragraphs>
  <TotalTime>114</TotalTime>
  <ScaleCrop>false</ScaleCrop>
  <LinksUpToDate>false</LinksUpToDate>
  <CharactersWithSpaces>25020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2026-03-13T05:27:52Z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