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485C73">
      <w:pPr>
        <w:pStyle w:val="2"/>
        <w:bidi w:val="0"/>
        <w:jc w:val="center"/>
        <w:rPr>
          <w:rFonts w:hint="default" w:ascii="Times New Roman" w:hAnsi="Times New Roman" w:cs="Times New Roman"/>
          <w:b/>
          <w:bCs w:val="0"/>
          <w:sz w:val="36"/>
          <w:szCs w:val="36"/>
        </w:rPr>
      </w:pPr>
      <w:r>
        <w:rPr>
          <w:rFonts w:hint="eastAsia"/>
          <w:b/>
          <w:bCs/>
          <w:sz w:val="36"/>
          <w:szCs w:val="36"/>
        </w:rPr>
        <w:t>Human TMPRSS6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FBBF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EB52B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D0AF2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90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4AAA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08C8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6BC8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1DED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D4C5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AE5B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5B513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0908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86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6E7B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38C0F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9AA0D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FBD6C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DD9A7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BC15E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F2D6B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5BCF8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AAA8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8624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E1A1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A785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E11DF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510C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4A901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跨膜丝氨酸蛋白酶6(TMPRSS6)是最近发现的一种丝氨酸蛋白激酶</w:t>
      </w:r>
      <w:r>
        <w:rPr>
          <w:rFonts w:hint="eastAsia"/>
          <w:lang w:eastAsia="zh-CN"/>
        </w:rPr>
        <w:t>，</w:t>
      </w:r>
      <w:r>
        <w:rPr>
          <w:rFonts w:hint="eastAsia"/>
        </w:rPr>
        <w:t>它通过调节铁调素(hepcidin)的表达</w:t>
      </w:r>
      <w:r>
        <w:rPr>
          <w:rFonts w:hint="eastAsia"/>
          <w:lang w:eastAsia="zh-CN"/>
        </w:rPr>
        <w:t>，</w:t>
      </w:r>
      <w:bookmarkStart w:id="0" w:name="_GoBack"/>
      <w:bookmarkEnd w:id="0"/>
      <w:r>
        <w:rPr>
          <w:rFonts w:hint="eastAsia"/>
        </w:rPr>
        <w:t>进而影响生物机体的铁稳态</w:t>
      </w:r>
      <w:r>
        <w:rPr>
          <w:rFonts w:hint="eastAsia"/>
          <w:lang w:eastAsia="zh-CN"/>
        </w:rPr>
        <w:t>。</w:t>
      </w:r>
      <w:r>
        <w:rPr>
          <w:rFonts w:hint="eastAsia"/>
        </w:rPr>
        <w:t>它的发现</w:t>
      </w:r>
      <w:r>
        <w:rPr>
          <w:rFonts w:hint="eastAsia"/>
          <w:lang w:eastAsia="zh-CN"/>
        </w:rPr>
        <w:t>，</w:t>
      </w:r>
      <w:r>
        <w:rPr>
          <w:rFonts w:hint="eastAsia"/>
        </w:rPr>
        <w:t>不仅对进一步认识机体铁代谢的调控及其分子机制有重要的理论意义</w:t>
      </w:r>
      <w:r>
        <w:rPr>
          <w:rFonts w:hint="eastAsia"/>
          <w:lang w:eastAsia="zh-CN"/>
        </w:rPr>
        <w:t>，</w:t>
      </w:r>
      <w:r>
        <w:rPr>
          <w:rFonts w:hint="eastAsia"/>
        </w:rPr>
        <w:t>还为揭示铁代谢相关疾病的病因和探索治疗的相关途径提供了新的思路。</w:t>
      </w:r>
    </w:p>
    <w:p w14:paraId="70196C9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55D575">
      <w:pPr>
        <w:ind w:firstLine="441" w:firstLineChars="0"/>
        <w:rPr>
          <w:rFonts w:hint="default" w:ascii="Times New Roman" w:hAnsi="Times New Roman" w:cs="Times New Roman"/>
        </w:rPr>
      </w:pPr>
    </w:p>
    <w:p w14:paraId="1E0927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A2D1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7CAD5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F2B3E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EAFC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19CD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782E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8AB8C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AB0A0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44C37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6545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CE2D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86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3C4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530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03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6FD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8C5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E51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8E1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C1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52C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90B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CF5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380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C3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21B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BF7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9F5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591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189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9C5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77C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100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639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88B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FD7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2DA3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86A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AC5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1D7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A83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0E72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85D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21B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5EE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C81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4E2F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FB6B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6C0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438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C54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86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1671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461E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DBD2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B6D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BED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0D5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DC7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72B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CE75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07F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936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9A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516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A6D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3B7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C32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7A1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C7B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9C1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B19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B81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BB9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48B21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383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8AF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B3B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168D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B488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BDE2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5527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BAD1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97E4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3DAE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CF93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8BD51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D589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1A1B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0E99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9158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C0F0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2F012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34FB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37227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5070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5A25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4695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EB10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9CE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0EE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94AC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ADB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D05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39A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933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7A1E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8E24F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75C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7E7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663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F07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448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FAA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60B3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3A26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5A6C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A5A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387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110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F5D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D36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F0A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ACF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28E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36B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B6A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F2D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D753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AF42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53C8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BA8D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AE05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9FD0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F88F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F502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C4227D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5B425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E435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BA1A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D44A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510A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84E2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54D3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25E9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73BD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07644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45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A0AA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2646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F9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BCA7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5304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1D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FE69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C365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1E5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E2F2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E78F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6F5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B53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9ED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87F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6268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53A9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94E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C01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E1A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BAD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CDC6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DB2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829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5664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24E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EA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98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020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77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8D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372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1E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E2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141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6F4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63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770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ED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43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996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9D26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DC9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4E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70C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E9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D2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804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3F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09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3E6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68D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5F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941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365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64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ABF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7D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01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32E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D77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04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2EA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35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8E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04C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C05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9D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09C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8B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6E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733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A0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5D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B124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E3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91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637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C38F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121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A97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18A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8E6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404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021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80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6A3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2D8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E6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FEF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D276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D4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CFE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54F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A73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537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91F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E4E7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9A8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CC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B57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C9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00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22F6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17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06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0C6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6F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8B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454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E85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F2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3E0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E12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F1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A77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787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19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1EA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67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24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AE0D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91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35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33D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F0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CD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2D8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DF1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18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150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0A5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21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C26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54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7C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C6D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66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15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6DF7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7BA2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41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82D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1B7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04A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25B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19F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73D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898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E18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551B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ABB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477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B3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16D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394F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86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E55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31E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992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EA9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811E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0A8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7BF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9EC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D6D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EF6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129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4F2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312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B6B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270A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7E35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BBF5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A4B6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6336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95EC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365A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8C24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7BE6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8106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1F0D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ACC0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59FC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E8B4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C85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8827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A16B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023537">
      <w:pPr>
        <w:rPr>
          <w:rFonts w:hint="default" w:ascii="Times New Roman" w:hAnsi="Times New Roman" w:cs="Times New Roman"/>
          <w:sz w:val="22"/>
          <w:szCs w:val="22"/>
        </w:rPr>
      </w:pPr>
    </w:p>
    <w:p w14:paraId="3EA579E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98FB4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TMPRSS6 Elisa Kit</w:t>
      </w:r>
    </w:p>
    <w:p w14:paraId="5DE5236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2D6BD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1FDE7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6FB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C49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6F6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22E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4F1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776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D62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3C2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7C3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CA7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ACF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E371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F1B0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0A0D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34D2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9283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3910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9579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B115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766B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4457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BF33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0EB5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41BA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3C6D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Transmembrane serine protease 6 (TMPRSS6), a recently discovered serine protein kinase, affects iron homeostasis by regulating the expression of hepcidin Its discovery not only has important theoretical significance for further understanding the regulation and molecular mechanism of iron metabolism, but also provides a new idea for revealing the etiology of iron metabolism related diseases and exploring the relevant ways of treatment.</w:t>
      </w:r>
    </w:p>
    <w:p w14:paraId="1C7D585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5FE1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98D5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0CE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C5B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0BF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F22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DB1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E94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7865A7">
      <w:pPr>
        <w:rPr>
          <w:rFonts w:hint="default" w:ascii="Times New Roman" w:hAnsi="Times New Roman" w:cs="Times New Roman"/>
          <w:b/>
          <w:bCs/>
          <w:sz w:val="28"/>
          <w:szCs w:val="28"/>
        </w:rPr>
      </w:pPr>
    </w:p>
    <w:p w14:paraId="5A864517">
      <w:pPr>
        <w:rPr>
          <w:rFonts w:hint="default" w:ascii="Times New Roman" w:hAnsi="Times New Roman" w:cs="Times New Roman"/>
          <w:b/>
          <w:bCs/>
          <w:sz w:val="28"/>
          <w:szCs w:val="28"/>
        </w:rPr>
      </w:pPr>
    </w:p>
    <w:p w14:paraId="6DC6ACB3">
      <w:pPr>
        <w:rPr>
          <w:rFonts w:hint="default" w:ascii="Times New Roman" w:hAnsi="Times New Roman" w:cs="Times New Roman"/>
          <w:b/>
          <w:bCs/>
          <w:sz w:val="28"/>
          <w:szCs w:val="28"/>
        </w:rPr>
      </w:pPr>
    </w:p>
    <w:p w14:paraId="15C30B5D">
      <w:pPr>
        <w:rPr>
          <w:rFonts w:hint="default" w:ascii="Times New Roman" w:hAnsi="Times New Roman" w:cs="Times New Roman"/>
          <w:b/>
          <w:bCs/>
          <w:sz w:val="28"/>
          <w:szCs w:val="28"/>
        </w:rPr>
      </w:pPr>
    </w:p>
    <w:p w14:paraId="76E4994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629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5513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CE7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353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0ADF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EBB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15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330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8FA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E0D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5CA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1A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28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ECD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2B1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C87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EC5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AA3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5CA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4B8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06C5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196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086B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D7E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26F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38D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FA4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2FD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4DBB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A1BE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79B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D11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924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640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E6F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452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0AE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0030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8240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76F4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33A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F2C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B4E0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99F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67F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A50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B8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A6E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7E3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648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353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2E5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8C8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D33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E74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D5D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6FC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42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D74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21A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EFA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0D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C9B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A95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C10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BD0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22A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459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CEE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DB8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24A5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91E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EFB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8066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80C7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D2B7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0DBD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3651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F6A4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DAB1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CD23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A4E3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1799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449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BA5D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B5D8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3C9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8FE3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7F9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9F3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5FB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715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F5D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D53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6AC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060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400A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B043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D4F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1F8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F1D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889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520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3C2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1C98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362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B376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76E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2DB9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AF45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5C0A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9BF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51AC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22E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BA6D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F5F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B9E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42D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7AC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19E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2FE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6D2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A6D7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C9B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168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566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DD1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E45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DD9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6DE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462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B12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F40E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C4FD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6B15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11A2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E66C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A7BF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75B6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F17C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44E55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ACC7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0601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A5A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9CA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80AA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D531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D1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B39F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D622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238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2CF6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043E7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6F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F9B7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A6A3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3E1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D3E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128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0981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9AE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3BD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EBE6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21B5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15CAF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2BC4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ACA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F36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3A50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A39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BA3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3E17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867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B17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AA32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3EB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F912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743B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E5B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14E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B0E5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C2C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DF45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BF7A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8CC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73A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FB97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97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6D6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284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BF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82B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F66E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81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503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6F7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8A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224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1A9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3B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7EF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F07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F77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C11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87F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9EC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692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B92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F4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819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90B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17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1F4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4C1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CF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414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F17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22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0F9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C0D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FF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7BF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C844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D9F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5F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38E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CE1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33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246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68BA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2F4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4917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B4A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24BE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9A0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2F5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99DB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DA5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DC6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D8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B6F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46C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5CA2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3E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907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473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731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E32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4A2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BB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8EC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585F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61D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627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373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83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4AC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D78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CE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167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67F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BE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DA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B4D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14D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CBA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03D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E09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C47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4FE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0B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C58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F42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AA4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575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6B3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68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66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B2B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378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C22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A94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23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45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7FA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9090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281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976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3E8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242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2860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E6B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92A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1D8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ACA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AD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538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2AB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3B5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A6EC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E5B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86A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05E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BB7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B8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3827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A2D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B7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BCC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464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75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F11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2F1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96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6DA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55B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189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547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D11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80B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7D1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DFD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4A2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8DE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EF4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2BE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DBC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C52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315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4FB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674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B83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4FA6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298C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EB90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EB90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4549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D27A4C">
    <w:pPr>
      <w:pStyle w:val="6"/>
      <w:jc w:val="both"/>
    </w:pPr>
  </w:p>
  <w:p w14:paraId="654FC0C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B364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A6EC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FA139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9386</Words>
  <Characters>21816</Characters>
  <Lines>251</Lines>
  <Paragraphs>70</Paragraphs>
  <TotalTime>0</TotalTime>
  <ScaleCrop>false</ScaleCrop>
  <LinksUpToDate>false</LinksUpToDate>
  <CharactersWithSpaces>24506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2026-03-13T02:38:03Z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