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31又称为血小板-内皮细胞粘附分子（Platelet endothelial cell adhesion molecule-1 ，PECAM-1/CD31)，分子量为130kDa，其结构属于免疫球蛋白超家族成员，在清除体内老化的中性粒细胞过程中发挥重要作用。CD31存在于血小板、中性粒细胞、单核细胞和某些类型的T细胞表面，以及内皮细胞间紧密连接处。很可能参与白细胞的迁移、血管生成和整合素的激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3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31, also known as platelet endothelial cell adhesion molecule-1 (PECAM-1 / CD31), has a molecular weight of 130 kDa. Its structure belongs to the immunoglobulin superfamily and plays an important role in the elimination of aging neutrophils in vivo. CD31 exists on the surface of platelets, neutrophils, monocytes and some types of T cells, as well as the tight junction between endothelial cells. It is likely that integrin is involved in the activation and migration of leuk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