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23.44–1500pg/ml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＜4.26pg/ml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23.44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反应蛋白（CRP）是主要在肝细胞中合成的主要急性期反应物。它由5个相同的、分子量为21500的亚单位组成。CRP介导与免疫前非特异性宿主抵抗相关的活动。CRP与心血管事件的相关性最强。在约4%的正常外周血淋巴细胞表面可检测到。急性期反应物CRP在肝脏产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CRP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23.44–1500pg/ml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＜4.26pg/ml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23.44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 Reactive Protein (CRP) is a major acute phase reactant synthesized primarily in the liver hepatocytes. It is composed of 5 identical, 21,500-molecular weight subunits. CRP mediates activities associated with preimmune nonspecific host resistance. CRP shows the strongest association with cardiovascular events. It is detectable on the surface of about 4% of normal peripheral blood lymphocytes. Acute phase reactant CRP is produced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