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FPN1 SLC40A1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转运蛋白（FPN1或SLC40A1）是一种铁调节转运体（在胎盘、肠、肌肉、脾脏、巨噬细胞等中高度表达），是铁调节激素hepcidin的受体。在铁代谢中，FPN1在肠道铁吸收和细胞铁释放中起关键作用，并在存在铁氧化酶、hephaestin（HP）和/或铜蓝蛋白（CP）的情况下介导铁吸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FPN1 SLC40A1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Ferroportin (FPN1 or SLC40A1) functions as an iron-regulated transporter (highly expressed in placenta, intestine, muscle, spleen, macrophages etc.) and is the receptor for the iron-regulatory hormone, hepcidin. In iron metabolism, FPN1 plays a key role in intestinal iron absorption as well as cellular iron release and mediates iron absorption in the presence of ferroxidases, hephaestin (HP) and/or ceruloplasmin (CP).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