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DCEBB">
      <w:pPr>
        <w:pStyle w:val="2"/>
        <w:bidi w:val="0"/>
        <w:jc w:val="center"/>
        <w:rPr>
          <w:rFonts w:hint="default" w:ascii="Times New Roman" w:hAnsi="Times New Roman" w:cs="Times New Roman"/>
          <w:b/>
          <w:bCs w:val="0"/>
          <w:sz w:val="36"/>
          <w:szCs w:val="36"/>
        </w:rPr>
      </w:pPr>
      <w:r>
        <w:rPr>
          <w:rFonts w:hint="eastAsia"/>
          <w:b/>
          <w:bCs/>
          <w:sz w:val="36"/>
          <w:szCs w:val="36"/>
        </w:rPr>
        <w:t>Human NF-L / Neurofilament light polypeptide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778E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63E12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EE0E9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94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03B4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91C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3ED3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AC0C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B5F5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509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2E7D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A067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E0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B020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8ADD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5831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E4237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85340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067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BD8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C4E19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BD34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D8ED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0592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CC32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DDD0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8D8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9C68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神经丝轻多肽，也称为神经丝轻链，是一种在人类中由NEFL基因编码的神经丝蛋白。神经丝轻链是一种生物标志物，可通过脑脊液和血浆中的免疫测定进行测量，并反映多种神经疾病中的轴突损伤。</w:t>
      </w:r>
    </w:p>
    <w:p w14:paraId="3F555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FB6F99">
      <w:pPr>
        <w:ind w:firstLine="441" w:firstLineChars="0"/>
        <w:rPr>
          <w:rFonts w:hint="default" w:ascii="Times New Roman" w:hAnsi="Times New Roman" w:cs="Times New Roman"/>
        </w:rPr>
      </w:pPr>
    </w:p>
    <w:p w14:paraId="5277A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0179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09784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36C3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593F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845A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2CD9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F4D98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9D21EA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4B337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101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175F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956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C6B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874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37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543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C14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0B3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017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3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C3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088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EE3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6D8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F3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CF4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A67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58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901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650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E98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D39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916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F7A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119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5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06C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A5E2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ADD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C04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392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DA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CDE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87C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B8A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55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951C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1D3E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BBA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39D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757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51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2BB6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B7A8B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C18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03A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F57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860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49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5C8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3BFA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EAC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84F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78C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617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99D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7B19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C6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91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263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88E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EF4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37E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2F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FDEA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9F3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8EF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D07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9DBB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FB5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F94B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7C480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56212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1BD5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2CF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196F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F52F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0083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2877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1966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03F8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47CD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77E1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D7CD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BF29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CB33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D5F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96C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FF2B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693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42A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737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5AA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EED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9B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B93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56FA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4E17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F4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F00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DF6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B8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9D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04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59FD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F727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05CE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891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5D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F15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6E8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FF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038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871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D45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956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FAD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FE9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2BC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6B3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00B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8E9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ECA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13F6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B03A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8F3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0DDC7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4C4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1F8E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E332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79BB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332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B22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202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CF8A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788D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FC84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80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60240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8EFF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10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D49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5C2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AE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00C9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18BB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41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EFF9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86DD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AAB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F4B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9C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1B2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658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755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339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3889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442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64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CA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B79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BC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68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9E8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6A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98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A01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0C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F6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B73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04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00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484E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10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E5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70D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59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E3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62D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3C1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78B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CA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098A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44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F0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EA9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1D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D9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0A6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03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F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464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9B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01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E47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D4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C1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484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3B7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C6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482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9A3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EC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21B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0F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0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B7DB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A6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67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2D5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4D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A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A00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93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82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B6F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3906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C3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4D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6F5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B3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53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F33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37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54D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51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8B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C3A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072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C83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14F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8C6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93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5F6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8FB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106F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58C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A2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821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E9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D6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A81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53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2D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1D0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39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CA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70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99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9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B44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5A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4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6E3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2D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1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3618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E8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F1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83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08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72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48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21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BBC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A1D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5A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70B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5A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31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9A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3D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2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52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C3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AA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2E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B0A5F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61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4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050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A8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DF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1E4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F2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1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CD5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B1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382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7E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C3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DB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EC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D3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8C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24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9C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65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67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8F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3C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681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789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F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233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EC9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7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30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53BB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1BE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C8C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E517B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604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2B3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033E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FBA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2F8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FF3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A79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0EF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44E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DF3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FFD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5AD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C34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D356577">
      <w:pPr>
        <w:rPr>
          <w:rFonts w:hint="default" w:ascii="Times New Roman" w:hAnsi="Times New Roman" w:cs="Times New Roman"/>
          <w:sz w:val="22"/>
          <w:szCs w:val="22"/>
        </w:rPr>
      </w:pPr>
    </w:p>
    <w:p w14:paraId="1156F8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CB8F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NF-L / Neurofilament light polypeptide Elisa Kit</w:t>
      </w:r>
    </w:p>
    <w:p w14:paraId="0C5135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84BD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485F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C1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BFD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617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8C15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908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986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FE0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1CF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38C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1D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6CA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E9CA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DF1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39D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657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F08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86A6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6F4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A81F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E96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9C9E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452B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AAC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62F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D9C22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Biological or clinical significance of neurofilament weight (NF-H): neurofilament is a type IV intermediate filament heteropolymer composed of light chain, medium chain and heavy chain. Nerve filaments form an axial skeleton and functionally maintain the caliber of neurons.</w:t>
      </w:r>
    </w:p>
    <w:p w14:paraId="4E42E9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E3F2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2EFD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8A0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F54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02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B21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8E5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093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284C06">
      <w:pPr>
        <w:rPr>
          <w:rFonts w:hint="default" w:ascii="Times New Roman" w:hAnsi="Times New Roman" w:cs="Times New Roman"/>
          <w:b/>
          <w:bCs/>
          <w:sz w:val="28"/>
          <w:szCs w:val="28"/>
        </w:rPr>
      </w:pPr>
    </w:p>
    <w:p w14:paraId="76840387">
      <w:pPr>
        <w:rPr>
          <w:rFonts w:hint="default" w:ascii="Times New Roman" w:hAnsi="Times New Roman" w:cs="Times New Roman"/>
          <w:b/>
          <w:bCs/>
          <w:sz w:val="28"/>
          <w:szCs w:val="28"/>
        </w:rPr>
      </w:pPr>
    </w:p>
    <w:p w14:paraId="04E37BE2">
      <w:pPr>
        <w:rPr>
          <w:rFonts w:hint="default" w:ascii="Times New Roman" w:hAnsi="Times New Roman" w:cs="Times New Roman"/>
          <w:b/>
          <w:bCs/>
          <w:sz w:val="28"/>
          <w:szCs w:val="28"/>
        </w:rPr>
      </w:pPr>
    </w:p>
    <w:p w14:paraId="732A2816">
      <w:pPr>
        <w:rPr>
          <w:rFonts w:hint="default" w:ascii="Times New Roman" w:hAnsi="Times New Roman" w:cs="Times New Roman"/>
          <w:b/>
          <w:bCs/>
          <w:sz w:val="28"/>
          <w:szCs w:val="28"/>
        </w:rPr>
      </w:pPr>
    </w:p>
    <w:p w14:paraId="395DCC6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8F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6F61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67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63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7AE6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F7F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657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40B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71B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182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CD4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E3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1E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EF2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8A4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7E8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58C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E6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A6E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405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910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B7B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B06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498C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B8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0AA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8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31CF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B5F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73D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356E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45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A972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8E9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616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760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C1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4F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CD8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3EA8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9CD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0ED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E51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AE0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91E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F64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0C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8D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6859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3D5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697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74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29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420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90F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0A6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55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1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FAA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2B6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52C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C5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379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A09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776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292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EE6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671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377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0876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E632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ADA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96D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457D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BAEB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78B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8B1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6408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B850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F3F8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4A99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7058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C17B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4E1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DC17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67BD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59B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F222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0E4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3B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49D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58B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26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F00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4AC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B1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B81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26B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85A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AD4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175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2F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0039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C0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7D0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227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D6B6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A1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9C88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D5E4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F89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D31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D19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F5DA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6269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C09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8E4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B54F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013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C97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9A5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6CF6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597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FE7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992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A2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4D6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3D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47D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828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68E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68C9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2759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DBB0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824E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271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308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7586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D5A1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1D1F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B2E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ACAE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15D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AA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D3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36D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1657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80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086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3D47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C8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92F7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965E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7C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6F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AB2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1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4A8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D98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FF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B5A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1C7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03A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A07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975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E174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B1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36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4D1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D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15D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8155E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126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9E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F47C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6F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4D5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8FB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787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31E5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B06D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B1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A6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0E29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7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727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AFE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72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5E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A53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76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FD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D90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B2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88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A04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21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33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22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91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8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05D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5C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C1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9F2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F1E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B99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8BD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9A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EAB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538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8F7A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ECE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4C4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679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84C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3F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56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D1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98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5C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01C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ECF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073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10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A9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82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D3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9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94D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67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A804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D1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C7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360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F32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F62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5E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11B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35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11D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E0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AFC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B4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28E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12F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AB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A6C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31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45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492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4D0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81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DF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3A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DA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3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D3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22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46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F85C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CE7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AE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75B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28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97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79C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8C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E4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825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E3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92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A4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0A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03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89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99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C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415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97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28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2C5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8C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37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93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6CE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93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2C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9E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23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885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265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1F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60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15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13E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6F6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F0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19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491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A6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0C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18D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645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EB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EC6A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D90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A1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B3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0C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6A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E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68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70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E9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7A8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91B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A9C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87F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F0C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8C0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83F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1C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35D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8E8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634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3F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D3C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BFE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F63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B60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7B0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35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D39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703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B703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B8C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80EA9A">
    <w:pPr>
      <w:pStyle w:val="6"/>
      <w:jc w:val="both"/>
    </w:pPr>
  </w:p>
  <w:p w14:paraId="3695A3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C2F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5B70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2B3D4F"/>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9569</Words>
  <Characters>22979</Characters>
  <Lines>251</Lines>
  <Paragraphs>70</Paragraphs>
  <TotalTime>0</TotalTime>
  <ScaleCrop>false</ScaleCrop>
  <LinksUpToDate>false</LinksUpToDate>
  <CharactersWithSpaces>25879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