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IL-2Rα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在过去的几年中，IL-2Rα（CD25）偏向的IL-2复合物已用于多种模型，如小鼠同种异体移植、慢性炎症和自身免疫性疾病。特异性自身免疫性疾病的适应症包括自身免疫性糖尿病、实验性自身免疫性脑脊髓炎（多发性硬化）、胶原诱导的关节炎、炎性结肠炎等。系统性红斑狼疮样综合征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IL-2Rα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IL-2Rα is In the past few years, IL-2R α (CD25) biased IL-2 complex has been used in several models such as mouse allograft, chronic inflammation and autoimmune diseases. The indications for specific autoimmune diseases include autoimmune diabetes, experimental autoimmune encephalomyelitis (multiple sclerosis), collagen induced arthritis, inflammatory colitis, and so on. Systemic lupus erythematosus like syndrome, etc.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