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C0ECE">
      <w:pPr>
        <w:pStyle w:val="2"/>
        <w:bidi w:val="0"/>
        <w:jc w:val="center"/>
        <w:rPr>
          <w:rFonts w:hint="default" w:ascii="Times New Roman" w:hAnsi="Times New Roman" w:cs="Times New Roman"/>
          <w:b/>
          <w:bCs w:val="0"/>
          <w:sz w:val="36"/>
          <w:szCs w:val="36"/>
        </w:rPr>
      </w:pPr>
      <w:r>
        <w:rPr>
          <w:rFonts w:hint="eastAsia"/>
          <w:b/>
          <w:bCs/>
          <w:sz w:val="36"/>
          <w:szCs w:val="36"/>
        </w:rPr>
        <w:t>Human NDRG2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E2B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2238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7D423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69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52F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C4E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9B1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783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90FB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224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0F9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43F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BC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6A7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A52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363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AFA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CB2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29C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ABA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382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BBC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8F7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913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0E2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C26F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DC1E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4F0C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NDRG2属于NDRG家族(N—mycdown—streamregulatedgenefamily)</w:t>
      </w:r>
      <w:r>
        <w:rPr>
          <w:rFonts w:hint="eastAsia"/>
          <w:lang w:eastAsia="zh-CN"/>
        </w:rPr>
        <w:t>，</w:t>
      </w:r>
      <w:r>
        <w:rPr>
          <w:rFonts w:hint="eastAsia"/>
        </w:rPr>
        <w:t>是一种与细胞增殖和分化相关的抑癌基因</w:t>
      </w:r>
      <w:r>
        <w:rPr>
          <w:rFonts w:hint="eastAsia"/>
          <w:lang w:eastAsia="zh-CN"/>
        </w:rPr>
        <w:t>，</w:t>
      </w:r>
      <w:r>
        <w:rPr>
          <w:rFonts w:hint="eastAsia"/>
        </w:rPr>
        <w:t>分布广泛且生物学功能复杂</w:t>
      </w:r>
      <w:r>
        <w:rPr>
          <w:rFonts w:hint="eastAsia"/>
          <w:lang w:eastAsia="zh-CN"/>
        </w:rPr>
        <w:t>，</w:t>
      </w:r>
      <w:r>
        <w:rPr>
          <w:rFonts w:hint="eastAsia"/>
        </w:rPr>
        <w:t>在全身多种组织器官均有表达.参与组织胚胎发育</w:t>
      </w:r>
      <w:r>
        <w:rPr>
          <w:rFonts w:hint="eastAsia"/>
          <w:lang w:eastAsia="zh-CN"/>
        </w:rPr>
        <w:t>，</w:t>
      </w:r>
      <w:r>
        <w:rPr>
          <w:rFonts w:hint="eastAsia"/>
        </w:rPr>
        <w:t>细胞分化并且与血液免疫系统关系密切</w:t>
      </w:r>
      <w:r>
        <w:rPr>
          <w:rFonts w:hint="eastAsia"/>
          <w:lang w:eastAsia="zh-CN"/>
        </w:rPr>
        <w:t>。</w:t>
      </w:r>
      <w:r>
        <w:rPr>
          <w:rFonts w:hint="eastAsia"/>
        </w:rPr>
        <w:t>在缺血再灌注损伤中对组织起保护作用</w:t>
      </w:r>
      <w:r>
        <w:rPr>
          <w:rFonts w:hint="eastAsia"/>
          <w:lang w:eastAsia="zh-CN"/>
        </w:rPr>
        <w:t>。</w:t>
      </w:r>
      <w:r>
        <w:rPr>
          <w:rFonts w:hint="eastAsia"/>
        </w:rPr>
        <w:t>与肿瘤的发生</w:t>
      </w:r>
      <w:r>
        <w:rPr>
          <w:rFonts w:hint="eastAsia"/>
          <w:lang w:eastAsia="zh-CN"/>
        </w:rPr>
        <w:t>，</w:t>
      </w:r>
      <w:r>
        <w:rPr>
          <w:rFonts w:hint="eastAsia"/>
        </w:rPr>
        <w:t>发展和转归密切相关</w:t>
      </w:r>
      <w:r>
        <w:rPr>
          <w:rFonts w:hint="eastAsia"/>
          <w:lang w:eastAsia="zh-CN"/>
        </w:rPr>
        <w:t>。</w:t>
      </w:r>
      <w:bookmarkStart w:id="0" w:name="_GoBack"/>
      <w:bookmarkEnd w:id="0"/>
    </w:p>
    <w:p w14:paraId="1A9C8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04BC31">
      <w:pPr>
        <w:ind w:firstLine="441" w:firstLineChars="0"/>
        <w:rPr>
          <w:rFonts w:hint="default" w:ascii="Times New Roman" w:hAnsi="Times New Roman" w:cs="Times New Roman"/>
        </w:rPr>
      </w:pPr>
    </w:p>
    <w:p w14:paraId="696FB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2D5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72B1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76D9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241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DB9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F8D3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E091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A0BC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81E3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BD9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9B1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41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1CE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91B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94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EEB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3B5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021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E3B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D9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B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4A7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48B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F55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1C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7D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9B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98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97C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94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33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7B6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EF4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085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51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B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5E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D30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DFC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AF2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0D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F0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EE3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46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179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60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C4A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FD8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3E1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E60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FB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EF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D4B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1DB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1E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90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9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2C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504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C72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969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D02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7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20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1CB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EEC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0C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15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A5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0BA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D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6E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42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1FDB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445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CE9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C58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89EA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14E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8ACF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82D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5DB5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D3C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B14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CB21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06D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3A60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2F5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65A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3CE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02A7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F373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26C0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AB31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BA38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9F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76F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3EA3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2AB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F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AD9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28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91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F9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7B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F4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3976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A1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B2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3F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E6C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16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FE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6AE2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CB59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3974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547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5A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E35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42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D01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BF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7D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0C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185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6E3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E5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87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357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2BD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8C9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EF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24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D56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D5C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220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0B00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C9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210D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307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9D67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483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855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3CCB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4F64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2932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F7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7068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DBC0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53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FEF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57CB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4D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F92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AD3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36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590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6A9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634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231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23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712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3F4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B87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7AB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65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B72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33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3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80F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5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CB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297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9A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4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DA7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9F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6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EE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C3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A5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93D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C0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57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6EE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C9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B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F43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36BD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9A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403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D3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D8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93E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8A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6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8FE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93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2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591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30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31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2F9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99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6A5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2E2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F7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D6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4BF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99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5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1F2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5E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7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A7B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75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DA0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994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0B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EBC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B0B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A7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7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49F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0CBF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2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BF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53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83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8B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D0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8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A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5A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46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0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0F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C5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9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F1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DF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F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96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620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E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B7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A9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8F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E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97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37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B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25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00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37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56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07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5A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D5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5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5C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56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E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C7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D4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A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5A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5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FA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8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3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5D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7B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C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8A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B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37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5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5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6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A9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E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28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326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71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8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6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A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B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E8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47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0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B5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A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9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B3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2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C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5D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8F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8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67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20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B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77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CA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8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D9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50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9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F8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E8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7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C1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4AF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A4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F5A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F0C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534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A0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CFA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1C2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BA6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80F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90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C19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919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EDD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F9F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A7E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CA4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BADE96">
      <w:pPr>
        <w:rPr>
          <w:rFonts w:hint="default" w:ascii="Times New Roman" w:hAnsi="Times New Roman" w:cs="Times New Roman"/>
          <w:sz w:val="22"/>
          <w:szCs w:val="22"/>
        </w:rPr>
      </w:pPr>
    </w:p>
    <w:p w14:paraId="0D1082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C2B1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NDRG2 Elisa Kit</w:t>
      </w:r>
    </w:p>
    <w:p w14:paraId="6C5900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04E7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6D1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B7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79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451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C9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3CC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F10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F82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789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FA2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31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EB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2A9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251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45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C55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7B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09F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E2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7C83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799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84C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D27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EDE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CF1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E7E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NDRG2 belongs to the NDRG family (n-mycdown-stream regulated gene family). It is a tumor suppressor gene related to cell proliferation and differentiation. It is widely distributed and has complex biological functions. It is expressed in many tissues and organs throughout the body It is involved in tissue embryonic development, cell differentiation and is closely related to the blood immune system It plays a protective role in ischemia - reperfusion injury It is closely related to the occurrence, development and prognosis of tumors.</w:t>
      </w:r>
    </w:p>
    <w:p w14:paraId="671E18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8E82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7477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06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8DD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0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0C3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26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C4F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EE8EEA">
      <w:pPr>
        <w:rPr>
          <w:rFonts w:hint="default" w:ascii="Times New Roman" w:hAnsi="Times New Roman" w:cs="Times New Roman"/>
          <w:b/>
          <w:bCs/>
          <w:sz w:val="28"/>
          <w:szCs w:val="28"/>
        </w:rPr>
      </w:pPr>
    </w:p>
    <w:p w14:paraId="4E3B2A15">
      <w:pPr>
        <w:rPr>
          <w:rFonts w:hint="default" w:ascii="Times New Roman" w:hAnsi="Times New Roman" w:cs="Times New Roman"/>
          <w:b/>
          <w:bCs/>
          <w:sz w:val="28"/>
          <w:szCs w:val="28"/>
        </w:rPr>
      </w:pPr>
    </w:p>
    <w:p w14:paraId="277453DB">
      <w:pPr>
        <w:rPr>
          <w:rFonts w:hint="default" w:ascii="Times New Roman" w:hAnsi="Times New Roman" w:cs="Times New Roman"/>
          <w:b/>
          <w:bCs/>
          <w:sz w:val="28"/>
          <w:szCs w:val="28"/>
        </w:rPr>
      </w:pPr>
    </w:p>
    <w:p w14:paraId="0CED7B00">
      <w:pPr>
        <w:rPr>
          <w:rFonts w:hint="default" w:ascii="Times New Roman" w:hAnsi="Times New Roman" w:cs="Times New Roman"/>
          <w:b/>
          <w:bCs/>
          <w:sz w:val="28"/>
          <w:szCs w:val="28"/>
        </w:rPr>
      </w:pPr>
    </w:p>
    <w:p w14:paraId="686FEE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06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903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AC1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0B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8D4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521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F1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CFC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0CA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47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D4F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03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A2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622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10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415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C2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04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D5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CFF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14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93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9E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5C1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0B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057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B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62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478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448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85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61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35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EB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A7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FE8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C6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4A4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77B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0D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E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93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7BA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457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80A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F8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D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69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4E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CF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F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F0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C98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48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F4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07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CD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36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F18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944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0C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9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7E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F1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665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06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A48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2E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9E6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D3F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57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BB9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99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DD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37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DDF8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19C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D654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0CB0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A2EB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E987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68D1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D3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8A8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BB8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257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1F6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50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0E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C29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ED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4A5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2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15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B0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E14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3E0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C1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E3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8AF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CE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45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A6E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274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D3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027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67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EEF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F7E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49B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D7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738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07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6D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3E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B5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5D5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1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5A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6E9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98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3C4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92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A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460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F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C46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DF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BC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00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1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335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A79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064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6BF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FBC6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E79E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B78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B9B4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E84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7A0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15F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7D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62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CB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D21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7E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49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521C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6D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02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4BE9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62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F81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663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3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9EE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8F9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52C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661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AD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A0B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AAC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FA3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810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1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80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A1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D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08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6AE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6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4A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77A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BA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BE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D3FE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B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60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3D1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A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A9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DD2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0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1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4D4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F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8B0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B2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F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A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2B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A7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5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21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DE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6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330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F2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2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1C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FA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C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D0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5C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6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C3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8D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2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C4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BB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4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F4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59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3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D4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FE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7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2E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D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F4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64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C69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56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AC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1B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3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81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0D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B7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A20B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BC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1F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79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3D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53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8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06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48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9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03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AD3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BC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8D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3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1F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4C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EB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8E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BE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44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65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47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E8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A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6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54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43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9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D71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40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B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3E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D6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B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0F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75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B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3D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E8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A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F8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63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B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E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42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0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6C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E7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8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8C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F8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8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B8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81E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31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67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7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1C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72F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31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98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B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2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C3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0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AB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F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8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49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9F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80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55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C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933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1D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1D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3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89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10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E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60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47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C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DC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6C5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D1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31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55E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28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97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95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944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5A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85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6BB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AF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D3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88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69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9B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58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FB4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C0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5C0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4C7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28ACD">
    <w:pPr>
      <w:pStyle w:val="6"/>
      <w:jc w:val="both"/>
    </w:pPr>
  </w:p>
  <w:p w14:paraId="50EBE0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D3E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43A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094B90"/>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9170</Words>
  <Characters>20692</Characters>
  <Lines>251</Lines>
  <Paragraphs>70</Paragraphs>
  <TotalTime>0</TotalTime>
  <ScaleCrop>false</ScaleCrop>
  <LinksUpToDate>false</LinksUpToDate>
  <CharactersWithSpaces>23177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2026-03-13T01:08:18Z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