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DAO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 ng/m</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 ng/m</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二胺氧化酶是人类和哺乳动物小肠粘膜上层绒毛中具有高度活性的细胞内酶，在组胺和多种多胺代谢中起作用，其活性与粘膜细胞的核酸和蛋白合成密切相关，能够反映肠道机械屏障的完整性和受损伤程度。</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DAO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 ng/m</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 ng/m</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Diamine oxidase is a highly active intracellular enzyme in the upper villi of human and mammalian small intestinal mucosa. It plays a role in the metabolism of histamine and a variety of polyamines. Its activity is closely related to the synthesis of nucleic acid and protein in mucosal cells, and can reflect the integrity and damage degree of intestinal mechanical barrier.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