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MMP-1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基质金属蛋白酶1(Matrix Metalloproteinases 1, MMP-1)，又被称为间质胶原酶、脊椎动物胶原酶、成纤维细胞胶原酶和胶原酶Ⅰ，主要由成纤维细胞、软骨细胞、巨噬细胞、角质细胞、内皮细胞和成骨细胞产生。在EGF、白介素、TNF-α、cAMP和佛波醇酯的刺激下，MMP-1的产生会有所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MMP-1 (Total)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metalloproteinases 1 (MMP-1), also known as interstitial collagenase, vertebrate collagenase, fibroblast collagenase and collagenase I, is mainly produced by fibroblasts, chondrocytes, macrophages, keratinocytes, endothelial cells and osteoblasts. In EGF, interleukin, TNF- α、 The production of MMP-1 increased under the stimulation of camp and phorbol ester. Structurally, MMP-1 contains 450 amino acids, of which the N-terminal propeptide domain (about 80 amino acid residues) will be cut off during activation. The catalytic region (162 amino acid residues) has Zn2 + binding sites. In addition, there is a connecting peptide of 16 amino acid residues and a hemopexin like region of 192 amino acid residues at the C-terminal.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