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C8B">
      <w:pPr>
        <w:pStyle w:val="2"/>
        <w:bidi w:val="0"/>
        <w:jc w:val="center"/>
        <w:rPr>
          <w:rFonts w:hint="default" w:ascii="Times New Roman" w:hAnsi="Times New Roman" w:cs="Times New Roman"/>
          <w:b/>
          <w:bCs w:val="0"/>
          <w:sz w:val="36"/>
          <w:szCs w:val="36"/>
        </w:rPr>
      </w:pPr>
      <w:r>
        <w:rPr>
          <w:rFonts w:hint="eastAsia"/>
          <w:b/>
          <w:bCs/>
          <w:sz w:val="36"/>
          <w:szCs w:val="36"/>
        </w:rPr>
        <w:t>Human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46C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9E89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F8AD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1E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B0A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E60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9F7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8CC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E1B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620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76B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943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2E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84C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C624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F37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02B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328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486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64A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80A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EB0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59A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3C6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0B92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3614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7C7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335192">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w:t>
      </w:r>
    </w:p>
    <w:p w14:paraId="7E9E9F8B">
      <w:pPr>
        <w:pStyle w:val="16"/>
        <w:numPr>
          <w:numId w:val="0"/>
        </w:numPr>
        <w:spacing w:line="360" w:lineRule="auto"/>
        <w:ind w:leftChars="0"/>
        <w:jc w:val="both"/>
      </w:pPr>
    </w:p>
    <w:p w14:paraId="421C9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7E2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8832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B10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5305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B74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CF68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40FC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7D95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9FE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E17F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DC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CAB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81F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60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6F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538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BB9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CA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2C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C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1DD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A40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B2D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99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54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2E2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1D8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76D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9C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7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321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962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AF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7B7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D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D5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31F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3F2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2AC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7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C5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62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9EE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F0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00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AC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DE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A21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EFD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5F1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45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65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7E2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B68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A99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110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20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9BE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F6C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77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90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B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982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2C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5A5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AE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7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6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517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3E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E6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6C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C3ED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BD6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644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7C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8BDC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36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9276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1F6B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4EB2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510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B55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8430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52C1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CD5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0C6A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7C82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631A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DAF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72EC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C313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26E0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52D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953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C7B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7F8E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F3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C5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5C1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9C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65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A5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531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E75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CE5B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EA9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DF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F0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83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31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13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51EF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B52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858F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769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7F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F9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F0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7E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6ED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52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90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E0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7F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1F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3FE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069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8DF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E32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01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57F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080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EB1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A596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26F4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679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CD4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2863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548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5F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991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6AF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A9E2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23F2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28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3D56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6CC0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EC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EEC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3099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B7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1E50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AF3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5A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C83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3C3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34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3BE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C9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CCB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E7B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289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91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9F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3F6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B1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B3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051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F0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6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4F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67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0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C56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72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FB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B44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5D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DB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E33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03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D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26D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C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B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B4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C51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52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3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EE7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D2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B1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64D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A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88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F3E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68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1A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B6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51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0C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ACC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E3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2C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1C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70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6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234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92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CB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043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BC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B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93F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A8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62F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5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C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C04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56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CB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59A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2BC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3D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905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17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12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48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08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1F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1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78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40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C2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29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5D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F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06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3F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8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C4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1F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8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D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A2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2C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7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97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97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45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DC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D4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F2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8A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EF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24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38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E8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50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BF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7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38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4F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5B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E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26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C5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E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5A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E5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1C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D5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4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7C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5C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B8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F9C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0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B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5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FE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D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0F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3E0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F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06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08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D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E6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02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9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E6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54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C9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11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21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B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D2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76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F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998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8D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F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E1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6C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1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E8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7DBF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8A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6AD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38B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226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74C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07F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201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74A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C2D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B2C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6EE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453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67F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D9B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A1E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9C2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FBC768">
      <w:pPr>
        <w:rPr>
          <w:rFonts w:hint="default" w:ascii="Times New Roman" w:hAnsi="Times New Roman" w:cs="Times New Roman"/>
          <w:sz w:val="22"/>
          <w:szCs w:val="22"/>
        </w:rPr>
      </w:pPr>
    </w:p>
    <w:p w14:paraId="707E1D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6EAC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PDL1/B7-H1 Elisa Kit</w:t>
      </w:r>
    </w:p>
    <w:p w14:paraId="3EB55B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287C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72C1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1D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ECF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15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872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56E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89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0A8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04F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1B9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FD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0FD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BF03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60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95A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E66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1AB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305C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6C2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086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C1A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D6C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9E0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DE2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9E1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FBE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r>
        <w:rPr>
          <w:rFonts w:hint="default" w:ascii="Times New Roman" w:hAnsi="Times New Roman" w:cs="Times New Roman"/>
        </w:rPr>
        <w:t xml:space="preserve">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w:t>
      </w:r>
      <w:bookmarkStart w:id="0" w:name="_GoBack"/>
      <w:bookmarkEnd w:id="0"/>
      <w:r>
        <w:rPr>
          <w:rFonts w:hint="default" w:ascii="Times New Roman" w:hAnsi="Times New Roman" w:cs="Times New Roman"/>
        </w:rPr>
        <w:t>Normally the immune system reacts to foreign antigens where there is some accumulation in the lymph nodes or spleen which triggers a proliferation of antigen-specific CD8+ T cell. The formation of PD-1 receptor / PD-L1 or B7.</w:t>
      </w:r>
    </w:p>
    <w:p w14:paraId="553D4A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2C85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69CB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6A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5E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C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3D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AC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CA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4AB74C">
      <w:pPr>
        <w:rPr>
          <w:rFonts w:hint="default" w:ascii="Times New Roman" w:hAnsi="Times New Roman" w:cs="Times New Roman"/>
          <w:b/>
          <w:bCs/>
          <w:sz w:val="28"/>
          <w:szCs w:val="28"/>
        </w:rPr>
      </w:pPr>
    </w:p>
    <w:p w14:paraId="125FB0AE">
      <w:pPr>
        <w:rPr>
          <w:rFonts w:hint="default" w:ascii="Times New Roman" w:hAnsi="Times New Roman" w:cs="Times New Roman"/>
          <w:b/>
          <w:bCs/>
          <w:sz w:val="28"/>
          <w:szCs w:val="28"/>
        </w:rPr>
      </w:pPr>
    </w:p>
    <w:p w14:paraId="1902FCD7">
      <w:pPr>
        <w:rPr>
          <w:rFonts w:hint="default" w:ascii="Times New Roman" w:hAnsi="Times New Roman" w:cs="Times New Roman"/>
          <w:b/>
          <w:bCs/>
          <w:sz w:val="28"/>
          <w:szCs w:val="28"/>
        </w:rPr>
      </w:pPr>
    </w:p>
    <w:p w14:paraId="25822459">
      <w:pPr>
        <w:rPr>
          <w:rFonts w:hint="default" w:ascii="Times New Roman" w:hAnsi="Times New Roman" w:cs="Times New Roman"/>
          <w:b/>
          <w:bCs/>
          <w:sz w:val="28"/>
          <w:szCs w:val="28"/>
        </w:rPr>
      </w:pPr>
    </w:p>
    <w:p w14:paraId="10564E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B1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022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EFB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21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46D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CB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DE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4E3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14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300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476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14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7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959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CD5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E1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E6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A0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C30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E2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BC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E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54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3C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9C3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C56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F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F1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0E2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DD5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92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26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43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9B0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07C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588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B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ED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B68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9B9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3E3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F3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F0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2CF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E7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F06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89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AD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D75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19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202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3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B1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DE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ED9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BC2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12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1D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C57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C94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54A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E1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3C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1F9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A36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390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C32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13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9A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9E1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F49F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4CC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1AB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D68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E399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B8DB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B0E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A9A7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36D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FC39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E69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0A5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5368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B3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874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84B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8E5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8D6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9A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068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0D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47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1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EC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14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FE9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FF5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FE4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1C6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CA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92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A8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6E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424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24D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37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9AE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29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15B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F56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753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28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2E5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026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149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70E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5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9E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36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786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11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C0A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84C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F3A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AB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3D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D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5D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D48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E52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8E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B1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49E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B72F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D4E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2C0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E9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DA20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E2FA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E729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4E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27D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913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B5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BB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AF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46C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C6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07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80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F6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B1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9EE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6F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B0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464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C7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44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9F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AF7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71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69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453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6D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FB9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E0D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4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AA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5E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E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78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C06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0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6F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9A8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8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AE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93B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C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6E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9BA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F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A2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90F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C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0D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B89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F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83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F4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3F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1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B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2A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4B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FC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9A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35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6F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C1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A1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49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73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8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C3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07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5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C8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85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B1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35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3A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2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87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25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8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7B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7E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56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43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2C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6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F1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39A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1E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A3C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9A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3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6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31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6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CC3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85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B4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C7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E0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5F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31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04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B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8B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D3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E78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7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D8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56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6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1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28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04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B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700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86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B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92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E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1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24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C9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2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C5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B5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E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44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91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1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39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91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FA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DD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B8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2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98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0C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E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7E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9A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2A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E6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3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58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22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B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17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81E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C7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72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BC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DD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771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2B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A7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A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75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51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8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09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CD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54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98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A6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3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DD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09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91B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4B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78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D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61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CE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9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AA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7C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C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F5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B2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17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74A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28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2B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FED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BA5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0F5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3D9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7D9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7A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42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20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3B7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23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BC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81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FC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24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424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F76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EC6C60">
    <w:pPr>
      <w:pStyle w:val="6"/>
      <w:jc w:val="both"/>
    </w:pPr>
  </w:p>
  <w:p w14:paraId="53E578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FA8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2E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8175C5"/>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9407</Words>
  <Characters>21330</Characters>
  <Lines>251</Lines>
  <Paragraphs>70</Paragraphs>
  <TotalTime>4</TotalTime>
  <ScaleCrop>false</ScaleCrop>
  <LinksUpToDate>false</LinksUpToDate>
  <CharactersWithSpaces>23908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