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OPG/Osteoprotegerin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93.6–6000pg/ml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OPG（骨保护素），又叫破骨细胞抑制因子（osteoclastogenesis inhibitory factor），是一种生长因子受体，属于肿瘤坏死因子（TNF）受体家族。OPG是RANKL（破骨细胞分化因子）的诱导受体，通过与RANKL的结合减少破骨细胞的产生。OPG具有抗内皮细胞凋亡,促进血管内皮细胞成熟等作用。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OPG/Osteoprotegerin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93.6–6000pg/ml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OPG (osteoprotegerin), also known as osteoclast inhibitory factor, is a growth factor receptor, belonging to the tumor necrosis factor (TNF) receptor family. OPG is the inducing receptor of RANKL (osteoclast differentiation factor), which reduces the production of osteoclasts by binding with RANKL. OPG can inhibit endothelial cell apoptosis and promote vascular endothelial cell maturation.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