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A5DE4C">
      <w:pPr>
        <w:pStyle w:val="2"/>
        <w:bidi w:val="0"/>
        <w:jc w:val="center"/>
        <w:rPr>
          <w:rFonts w:hint="default" w:ascii="Times New Roman" w:hAnsi="Times New Roman" w:cs="Times New Roman"/>
          <w:b/>
          <w:bCs w:val="0"/>
          <w:sz w:val="36"/>
          <w:szCs w:val="36"/>
        </w:rPr>
      </w:pPr>
      <w:r>
        <w:rPr>
          <w:rFonts w:hint="eastAsia"/>
          <w:b/>
          <w:bCs/>
          <w:sz w:val="36"/>
          <w:szCs w:val="36"/>
        </w:rPr>
        <w:t>Human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E04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1613E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8A02D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5D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94A7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64D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DA1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4D90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36A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99C9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6EB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462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16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4ECA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344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F0C7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AB6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8D0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673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A41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D8BB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8A9C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E2A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D30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1270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467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5ECD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06D1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肿瘤调节蛋白，也称为OCM，是一种在胎盘早期胚胎细胞和肿瘤中发现的肿瘤发育蛋白。</w:t>
      </w:r>
      <w:bookmarkStart w:id="0" w:name="_GoBack"/>
      <w:bookmarkEnd w:id="0"/>
      <w:r>
        <w:rPr>
          <w:rFonts w:hint="eastAsia"/>
        </w:rPr>
        <w:t>它是一种由巨噬细胞表达和分泌的小白蛋白家族钙结合蛋白，通常作为炎症反应或损伤后进入组织。肿瘤调节蛋白促进视网膜神经节细胞轴突再生并维持小鼠耳蜗毛细胞的功能。</w:t>
      </w:r>
    </w:p>
    <w:p w14:paraId="1735B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69F1F1">
      <w:pPr>
        <w:ind w:firstLine="441" w:firstLineChars="0"/>
        <w:rPr>
          <w:rFonts w:hint="default" w:ascii="Times New Roman" w:hAnsi="Times New Roman" w:cs="Times New Roman"/>
        </w:rPr>
      </w:pPr>
    </w:p>
    <w:p w14:paraId="3D032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6178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53F8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AE98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4E2C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49F6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89EC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E462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8A37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DCD6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997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F46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ED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5A2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A05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F8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49C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984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9BE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28D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B0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19B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D70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93D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010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16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F8C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EDC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823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06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98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C4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656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D2A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DD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E2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1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08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634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94E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D41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82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75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E1F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BC8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B2A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0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81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D9D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141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82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630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44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980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A063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FEA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87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AF5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27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01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0C6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F33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FD7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653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5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51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55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BED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A2B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4B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9C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09D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7A2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4F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21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ED0D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864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7BC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22F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1F41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87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753A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8A25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49E6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2528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493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A805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29B7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3A7F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F41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3AFA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34F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217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D53C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1F2E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3C2C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DF9D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3FA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5E7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ED6C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3A2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A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026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F2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585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A4D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5C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9D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FEDE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DF6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86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D67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518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5A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95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70D7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0D1B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3D6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167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5DE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CE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CA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0F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A38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114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D3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76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C20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81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D71A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58D8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885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E07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7E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F14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59E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47B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C035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EBFF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AE0F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822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DA2A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300A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6E9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548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667C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96DA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19BE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B6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F2DF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D91A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1B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39B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37A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BA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2BB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0CE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1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FD7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2F16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976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8E0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B08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EBC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050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A6C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B2E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A3B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AE5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2E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30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130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3E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6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CB2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0D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2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605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00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7A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BD0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F6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7F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34A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CC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CF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BC8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52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70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105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DEF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80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7A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B9D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37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F1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A7B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FA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A8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762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5B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FA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6B2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F5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1A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5C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7F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7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B11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83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C5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91D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6F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9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C68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B8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77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87E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BB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5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B8E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37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1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543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FC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BB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669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926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B5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6E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68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DA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57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08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E6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9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57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65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44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82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51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E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1B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3A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8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58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9CE1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7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F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2B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2D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1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03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01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3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66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52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D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C6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EE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D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9F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3C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7B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85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8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14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3A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7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E5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C9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0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EC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A4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0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56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6E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A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E9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B2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E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89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AE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A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AB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2D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C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28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EDE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22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2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17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3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E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50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11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D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F2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48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9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3C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FB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3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5D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66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9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85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FE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0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52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16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1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F5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E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F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A4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79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2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A1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3ED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B7E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113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A7F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5DA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3F0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74A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558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3AC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ECC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7F2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71D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1E6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2C8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481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85F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690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E7F567">
      <w:pPr>
        <w:rPr>
          <w:rFonts w:hint="default" w:ascii="Times New Roman" w:hAnsi="Times New Roman" w:cs="Times New Roman"/>
          <w:sz w:val="22"/>
          <w:szCs w:val="22"/>
        </w:rPr>
      </w:pPr>
    </w:p>
    <w:p w14:paraId="3D38F5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903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Oncomodulin Elisa Kit</w:t>
      </w:r>
    </w:p>
    <w:p w14:paraId="0897C9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DCB30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CEC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E4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A0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2D0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09F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CDD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EEA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228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82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DB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C6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DD4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C55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13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A6E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252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B06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A51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B0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AE0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402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4E1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613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4EE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36C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F46A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14:paraId="3BD681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70CF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E444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7E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8C8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66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88D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4EF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DF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653ABA">
      <w:pPr>
        <w:rPr>
          <w:rFonts w:hint="default" w:ascii="Times New Roman" w:hAnsi="Times New Roman" w:cs="Times New Roman"/>
          <w:b/>
          <w:bCs/>
          <w:sz w:val="28"/>
          <w:szCs w:val="28"/>
        </w:rPr>
      </w:pPr>
    </w:p>
    <w:p w14:paraId="652E2176">
      <w:pPr>
        <w:rPr>
          <w:rFonts w:hint="default" w:ascii="Times New Roman" w:hAnsi="Times New Roman" w:cs="Times New Roman"/>
          <w:b/>
          <w:bCs/>
          <w:sz w:val="28"/>
          <w:szCs w:val="28"/>
        </w:rPr>
      </w:pPr>
    </w:p>
    <w:p w14:paraId="69E2D421">
      <w:pPr>
        <w:rPr>
          <w:rFonts w:hint="default" w:ascii="Times New Roman" w:hAnsi="Times New Roman" w:cs="Times New Roman"/>
          <w:b/>
          <w:bCs/>
          <w:sz w:val="28"/>
          <w:szCs w:val="28"/>
        </w:rPr>
      </w:pPr>
    </w:p>
    <w:p w14:paraId="7108E44E">
      <w:pPr>
        <w:rPr>
          <w:rFonts w:hint="default" w:ascii="Times New Roman" w:hAnsi="Times New Roman" w:cs="Times New Roman"/>
          <w:b/>
          <w:bCs/>
          <w:sz w:val="28"/>
          <w:szCs w:val="28"/>
        </w:rPr>
      </w:pPr>
    </w:p>
    <w:p w14:paraId="503D58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A0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AC90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BC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8F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EAD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101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EC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FA2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A52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1E1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1C3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90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18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64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DA3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D3C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59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28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DA3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C2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FB7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5E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3A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B5E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22D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721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16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7C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BB7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0F2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418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F9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F3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033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548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8B9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6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E1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E4BA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3FE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29F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53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CC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7C6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6DE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461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DD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9F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AE5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5EE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E2A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5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E8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9FE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5C8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4B8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BB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97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695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49F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BE3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8C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B8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4E7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CC1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AD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0BD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651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7D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10E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4E8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F09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FAE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20D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C2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17CC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790F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3412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0973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2AE6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EBF5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5A54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9410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55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0ED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D88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BAB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99B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35F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D8E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EF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52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96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1C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942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17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AAF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84B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B79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46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139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F1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84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C2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337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81B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759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464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9E2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A99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2A3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874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37B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66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74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83F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BDE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6F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96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E2A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DE0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D85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B8A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87B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AF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FD1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63D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626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8E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B5D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5A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DC5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F10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657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893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A394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2D7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539D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169D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C9B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F2D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63A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E11E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0B6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73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8C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96B1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7E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DD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CA4D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20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B0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1BA8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8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82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599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51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8F3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00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ADD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E6C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81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FF4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F6D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D52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866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0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79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22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B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8B4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737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1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98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AB9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7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A3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5CB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F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431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8AD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5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F5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E1C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8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79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DD9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4E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4E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F2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A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A1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BF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5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C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C8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15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F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90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FA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E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E7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B7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B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40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B1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2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E8A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99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80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BB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0C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9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32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CF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0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09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94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4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2B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E8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8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33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0F2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84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09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A2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9C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F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E3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9B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C2A4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E6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55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35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C6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24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07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76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F9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83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439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2B8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34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A0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DC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A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ED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8D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FE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CA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7D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A4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43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78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C3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F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D7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06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9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5A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17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2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BA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96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6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5A9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02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B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BD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E7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3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AD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83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E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DA3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20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C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AF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A1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6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1B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8C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3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77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420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1F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B9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B6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5E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F094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39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0C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4B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07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4E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D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61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78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A6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7D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41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C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48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37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4C32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4B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12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C7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63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62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7E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12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B4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5F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D47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DBA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81A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946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DE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25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1B0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20C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35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87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0D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3E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DB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57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7C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5CD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79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F4C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282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3D9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53D9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5BB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2D5BBD">
    <w:pPr>
      <w:pStyle w:val="6"/>
      <w:jc w:val="both"/>
    </w:pPr>
  </w:p>
  <w:p w14:paraId="35E9E6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F7B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7F5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CF6CD7"/>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9286</Words>
  <Characters>21205</Characters>
  <Lines>251</Lines>
  <Paragraphs>70</Paragraphs>
  <TotalTime>0</TotalTime>
  <ScaleCrop>false</ScaleCrop>
  <LinksUpToDate>false</LinksUpToDate>
  <CharactersWithSpaces>23787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