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Fetuin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α2 HS糖蛋白（AHSG），也称为胎球蛋白-A，是一种血浆蛋白，与磷酸钙具有高亲和力相互作用，通过这种作用可以防止异位血管钙化。AHSG多态性可归因于AHSG和磷酸盐血清水平的遗传变异，这可能会影响骨骼发育和慢性疾病，如血管钙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Fetuin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Alpha2-HS glycoprotein(AHSG), also known as fetuin-A, is a plasma protein displaying high-affinity interaction with calcium phosphate, by which ectopic vascular calcification is prevented. The AHSG polymorphism is attributable to the hereditary variation of AHSG and phosphate serum levels, which may affect skeletal development and chronic disorders such as vascular calcification.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