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AE28A">
      <w:pPr>
        <w:pStyle w:val="2"/>
        <w:bidi w:val="0"/>
        <w:jc w:val="center"/>
        <w:rPr>
          <w:rFonts w:hint="default" w:ascii="Times New Roman" w:hAnsi="Times New Roman" w:cs="Times New Roman"/>
          <w:b/>
          <w:bCs w:val="0"/>
          <w:sz w:val="36"/>
          <w:szCs w:val="36"/>
        </w:rPr>
      </w:pPr>
      <w:r>
        <w:rPr>
          <w:rFonts w:hint="eastAsia"/>
          <w:b/>
          <w:bCs/>
          <w:sz w:val="36"/>
          <w:szCs w:val="36"/>
        </w:rPr>
        <w:t>Human NTE/Neuropathy target esterase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1F38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69A52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3630C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95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1CFF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24E7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F9B0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D089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CD6B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E519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FFE2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B2A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05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07D1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F3A78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1AA3F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863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E196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BDD6B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73297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F3A3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0459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375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58CE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A2AD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119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8F20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DBAE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该基因编码一种磷脂酶，使细胞内磷脂酰胆碱脱乙酰产生甘油磷酸胆碱。被认为在神经元分化期间在神经突生长和突起延长中起作用。这种蛋白质锚定在神经元和非神经元细胞内质网的胞质面上。</w:t>
      </w:r>
    </w:p>
    <w:p w14:paraId="3B7B50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B5DFB5">
      <w:pPr>
        <w:ind w:firstLine="441" w:firstLineChars="0"/>
        <w:rPr>
          <w:rFonts w:hint="default" w:ascii="Times New Roman" w:hAnsi="Times New Roman" w:cs="Times New Roman"/>
        </w:rPr>
      </w:pPr>
    </w:p>
    <w:p w14:paraId="0DA46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92F5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A7C6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8CD6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C367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0696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6636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0ECD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A1BA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B04C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8E0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8DFC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6B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463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24A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62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1F5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E17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705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73B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75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626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EFC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AA6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EF3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6C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3F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428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C14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4F3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0C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DE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AE1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509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9FA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BF6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A9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0B1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37E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88D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FAB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FE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9D5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ABE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3D3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EE0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2F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86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75A4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F18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0C2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C4F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58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F70A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CDE4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911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C9C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3CD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20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02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9A6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CB2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723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BB5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8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EA1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E33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E4E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E93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70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114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8AB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EFE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5C8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5B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C69B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11F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799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A70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1E45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1B48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FFD5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0F2C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AD30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BF46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642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A540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B360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BD5E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26DF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8CA3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4C59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84A4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FBA6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869C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708E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3AA3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9AC8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3FC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69E0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481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8C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5A7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535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9C6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6D1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AA9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916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AF04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E4A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F71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5B4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DA4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60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A7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2716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B21B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E626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17C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2B8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600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36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188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B58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CED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000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696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2A4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048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E15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36EC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476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EFF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507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D715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2C5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244A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387D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E597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6923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6E93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546B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0F0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950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1CF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49BC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438C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A072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CF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9A79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A616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CD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D429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6669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24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B500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08B6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A8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B337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DB8B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A05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F7D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553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9D3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032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E56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A0D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DE9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B12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EE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E4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362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92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84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171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36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F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8E4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7B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4B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967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51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F6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712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71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C5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2C4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6F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6C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E41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D3E1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B1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66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262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88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5C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9F3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AA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11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757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4B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92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0EA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4E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46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17C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EC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F5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89A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88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7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72B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EA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52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2C7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1D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64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AD3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AE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5B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F40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A4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23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DA7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30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F3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BD7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C1DF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64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AF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D66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BC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04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746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F6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8C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C6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AD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D8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52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2A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64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5AC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4B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23D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011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014E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20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6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65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8B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D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42F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77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2C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2C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8F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9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6EC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80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85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47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2C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29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61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D6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5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9C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6E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4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A2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48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B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58B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02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B6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91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C6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3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FCF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8B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D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211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A5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32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F53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13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57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3CA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2F1D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77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79D7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4D7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AA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5B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D4F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C4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C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FC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E2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B6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3F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7A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9E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B1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E9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D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C9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91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A9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37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4B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C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15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2C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56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A8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C4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9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28B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0203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7CF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309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E54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FAA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C81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858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AD4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98E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4B3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45F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6D3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BC3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4E3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7A3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188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45D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BB800F">
      <w:pPr>
        <w:rPr>
          <w:rFonts w:hint="default" w:ascii="Times New Roman" w:hAnsi="Times New Roman" w:cs="Times New Roman"/>
          <w:sz w:val="22"/>
          <w:szCs w:val="22"/>
        </w:rPr>
      </w:pPr>
    </w:p>
    <w:p w14:paraId="43457C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C746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NTE/Neuropathy target esterase Elisa Kit</w:t>
      </w:r>
    </w:p>
    <w:p w14:paraId="61585E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A903E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6774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20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221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81E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1D3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280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460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562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27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668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96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CBC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922C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96D4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C17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200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B18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E955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4D79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003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22E3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325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0CDE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E2B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1FC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8D9E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a phospholipase that deacetylates intracellular phosphatidylcholine to produce glycerophosphocholine. It is thought to function in neurite outgrowth and process elongation during neuronal differentiation. The protein is anchored to the cytoplasmic face of the endoplasmic reticulum in both neurons and non-neuronal cells.</w:t>
      </w:r>
    </w:p>
    <w:p w14:paraId="51EB2A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1D2C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1404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D2E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21C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F59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20A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598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F51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3C80B9">
      <w:pPr>
        <w:rPr>
          <w:rFonts w:hint="default" w:ascii="Times New Roman" w:hAnsi="Times New Roman" w:cs="Times New Roman"/>
          <w:b/>
          <w:bCs/>
          <w:sz w:val="28"/>
          <w:szCs w:val="28"/>
        </w:rPr>
      </w:pPr>
    </w:p>
    <w:p w14:paraId="43CEE966">
      <w:pPr>
        <w:rPr>
          <w:rFonts w:hint="default" w:ascii="Times New Roman" w:hAnsi="Times New Roman" w:cs="Times New Roman"/>
          <w:b/>
          <w:bCs/>
          <w:sz w:val="28"/>
          <w:szCs w:val="28"/>
        </w:rPr>
      </w:pPr>
    </w:p>
    <w:p w14:paraId="38D8E40B">
      <w:pPr>
        <w:rPr>
          <w:rFonts w:hint="default" w:ascii="Times New Roman" w:hAnsi="Times New Roman" w:cs="Times New Roman"/>
          <w:b/>
          <w:bCs/>
          <w:sz w:val="28"/>
          <w:szCs w:val="28"/>
        </w:rPr>
      </w:pPr>
    </w:p>
    <w:p w14:paraId="5EF6E416">
      <w:pPr>
        <w:rPr>
          <w:rFonts w:hint="default" w:ascii="Times New Roman" w:hAnsi="Times New Roman" w:cs="Times New Roman"/>
          <w:b/>
          <w:bCs/>
          <w:sz w:val="28"/>
          <w:szCs w:val="28"/>
        </w:rPr>
      </w:pPr>
    </w:p>
    <w:p w14:paraId="0F22F0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CF5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E8B2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555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1B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B163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6D0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BE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72F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F1C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1A3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46C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48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C9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3A7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8BD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16F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93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21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AC1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24E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1A8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F3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9A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78F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44D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307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DC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D7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427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CC61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988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8E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64E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ECB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732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438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4A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062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B29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E4A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266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5C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03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7ED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D78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C34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F2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E9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BB3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6E3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9D8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4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29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329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974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9C7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C6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E5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0FD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A34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6A0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47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EA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689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672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DEA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56E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5CB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0BB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A68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CC56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8E5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4B6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14E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C247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B09D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4EA6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D3B0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B937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3FB1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5BCD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5324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1B9D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41A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313B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2C0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2ED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A79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F03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B7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99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75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361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EA9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8E1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4D8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B9E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1EC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DB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94F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1EC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81C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0E9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B9D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F83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AB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628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136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770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CE38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BCE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6E5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ED0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6D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CD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959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175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500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E6C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3F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AC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3A2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261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B17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7EB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A0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5FC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AFC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B05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BDF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8E9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E90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A6E1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AE8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8665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D250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AA7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9211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A834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447A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662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98A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889B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01B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CC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25BF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297D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C6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89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4641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53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11D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400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4A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F21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2616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D54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C6E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5E8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379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BDC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B20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0A8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5F9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C83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E064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73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1A8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5620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B7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2D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1D8B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5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EC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2871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10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21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2A5C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21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C1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367F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99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C6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95CB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C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A5D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0FF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01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24C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D2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43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A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13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EA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8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2D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70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5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F4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CE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59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D47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70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C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99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DE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21F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FB7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83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86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77F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85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B1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33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06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8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64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9A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47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11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EB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B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1C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ABF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E8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5BF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9E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99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7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2BF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2F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9015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AF4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43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2A3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F8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54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993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0B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28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1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EA2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498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8E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D40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408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5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C9B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37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E5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FA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50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06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C1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A2C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53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B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1D1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16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A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D42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24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78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83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4A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3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1E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71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B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E5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D4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B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6F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7B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CB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17B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1F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E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CC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43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0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6F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70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F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B6D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E6D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5C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E29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EB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43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C5FE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829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8E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0E7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6A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01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4B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71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8B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12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65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7E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55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A6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CF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557C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BC1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6F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C34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2D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1E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4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B4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EC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40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3F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244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23D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CF6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B63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4C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BC3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6FB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B07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C08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827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452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F24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DD3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70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716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9A7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951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3FC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462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D462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5C5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F7402C">
    <w:pPr>
      <w:pStyle w:val="6"/>
      <w:jc w:val="both"/>
    </w:pPr>
  </w:p>
  <w:p w14:paraId="101A3F6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6B8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7A4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2C50E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7009</Words>
  <Characters>9836</Characters>
  <Lines>251</Lines>
  <Paragraphs>70</Paragraphs>
  <TotalTime>0</TotalTime>
  <ScaleCrop>false</ScaleCrop>
  <LinksUpToDate>false</LinksUpToDate>
  <CharactersWithSpaces>10276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