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91F691">
      <w:pPr>
        <w:pStyle w:val="2"/>
        <w:bidi w:val="0"/>
        <w:jc w:val="center"/>
        <w:rPr>
          <w:rFonts w:hint="default" w:ascii="Times New Roman" w:hAnsi="Times New Roman" w:cs="Times New Roman"/>
          <w:b/>
          <w:bCs w:val="0"/>
          <w:sz w:val="36"/>
          <w:szCs w:val="36"/>
        </w:rPr>
      </w:pPr>
      <w:r>
        <w:rPr>
          <w:rFonts w:hint="eastAsia"/>
          <w:b/>
          <w:bCs/>
          <w:sz w:val="36"/>
          <w:szCs w:val="36"/>
        </w:rPr>
        <w:t>Human Rad51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475F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15283E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1187D34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C7BF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CB6D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C6E7B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AB7D6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47E0D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A1432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341BA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4652E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38106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905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8F68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446B9F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22810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036F0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FF985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01E6B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78789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69526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719CC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5E721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D316F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79675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1D17B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59263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FEA429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Rad51是真核生物体内的一种蛋白质，相当于原核生物的RecA。从</w:t>
      </w:r>
      <w:bookmarkStart w:id="0" w:name="_GoBack"/>
      <w:bookmarkEnd w:id="0"/>
      <w:r>
        <w:rPr>
          <w:rFonts w:hint="eastAsia"/>
        </w:rPr>
        <w:t>酵母菌到人类之间的变异不大。人类的Rad51含有339个氨基酸 ，于同源重组中扮演主要角色，参与搜寻同源部位与DNA的配对过程。</w:t>
      </w:r>
    </w:p>
    <w:p w14:paraId="7FF8DFE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D074A24">
      <w:pPr>
        <w:ind w:firstLine="441" w:firstLineChars="0"/>
        <w:rPr>
          <w:rFonts w:hint="default" w:ascii="Times New Roman" w:hAnsi="Times New Roman" w:cs="Times New Roman"/>
        </w:rPr>
      </w:pPr>
    </w:p>
    <w:p w14:paraId="6FE88B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88B2B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FD766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03AD6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02F96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92E00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F26CA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EB7442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92B9A7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5D56E5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AAB27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D4BAE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D573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5CCA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16C5C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B622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8571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95D57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F1260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7C58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E76B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F73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BC358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69E88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2193D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3549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1AC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C1558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BAEF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E597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B633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953F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23A93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AC5D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6DE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582B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DB7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9F3B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9794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A1B06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DB6CF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948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8551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D46F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1F97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49D98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19E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AE1C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5F106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7B6A3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83A1E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60C05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225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CEFA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424EC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331A1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9501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05F7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1F4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FE23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9691F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A38B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C5D8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E8D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11C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451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0065C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4C9E6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7620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ABB2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FB8C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194E2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FCB2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E251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B6EC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7EACE9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4E88C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576F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D6A9D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BCF65E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149B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08605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5A5AE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BDDA03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EC82D9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052C5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E19A6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4BF79C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4580A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C270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EA33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64342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ADF9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8DF05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FB550E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57D157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989EE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5BF41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7726A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054D95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6FE4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EBE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2AF9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649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8F7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D843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72C6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12AF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82A42D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A03E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AF24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09A3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59DC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8E17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3D50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5A439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9473C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E95C6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A4533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965B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57DD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CC01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C1DC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A58A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F22A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4B93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7F32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4F8FB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E24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2B1129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4196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96ED7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8CB2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6770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BF3BB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AAD8B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9CB5F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6ECBAE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D04E8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8986B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5A7E9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4B0A0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641AF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5FB3A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8685A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E94AA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3DAB4F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A87EAD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59F6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98896F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F4B269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D2F0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B9F6A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468B2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B683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95FB1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53E38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93B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E98DE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1BF38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C5FD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D74D1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8EB0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EA210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126B6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D583A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D385A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C21E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90069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8E5C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67F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9B5E0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0B1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71C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C1A9B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FBCE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F14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A690A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0E64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463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3C384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1C15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470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9E919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EFD7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003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3F78C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0F0A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E84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A50FE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BFA9A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DD9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149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7BFB7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591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BF4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18EAA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BC69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385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6235F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AF69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B22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F0EAF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8033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0C3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8D319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ECE8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12E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44153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8470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BF9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0EE28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34FB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B23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C1D7D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8817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6D5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18192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EBFA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343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219BE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4169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FAB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D1EE1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F169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050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5F7EB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417FD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6E3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58C5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5BD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F28A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AAF4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5D98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01EB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155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6C0B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875B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5D5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F436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58FC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596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38C9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4917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36E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C9DF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9ADB9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C46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AF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D934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517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62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8418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F5BF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A7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2915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07EC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A64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6F0D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A2EB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54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8C7C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4590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5E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929E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0270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95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4EC3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A491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38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A6E4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041C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D7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2663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55F4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AB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08F8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E49E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F4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A4C2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8F4A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62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A552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FFD4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E0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E7AD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55F9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04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06A9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01168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669A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5B2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1D9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2F6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B25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84B8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2C0F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1A2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833B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AD15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441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447A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948C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01B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DC96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B71B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62C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D397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A159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871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ED21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555F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269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FD9A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77F5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B95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A08E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C689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120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19D2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47293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7DDD6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69D16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11591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D9D13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7810B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E97C8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BFC52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BD50C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360CC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86097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829B0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FD27F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123FF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94373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12C10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2C5C6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F4C0827">
      <w:pPr>
        <w:rPr>
          <w:rFonts w:hint="default" w:ascii="Times New Roman" w:hAnsi="Times New Roman" w:cs="Times New Roman"/>
          <w:sz w:val="22"/>
          <w:szCs w:val="22"/>
        </w:rPr>
      </w:pPr>
    </w:p>
    <w:p w14:paraId="3D98CA7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8E619C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Rad51 Elisa Kit</w:t>
      </w:r>
    </w:p>
    <w:p w14:paraId="2E490A2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5B4B43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1BD1EB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F05C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116CD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E76D3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2A7F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6ED3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B855F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F34F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2E4D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23EB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4F46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889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336A7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C956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4614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DD58A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393D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724395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9474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5AF06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10E4F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09F07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24A77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368D2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C3E65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52A37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Rad51 is a protein in eukaryotes, which is equivalent to RecA in prokaryotes. There is little variation from yeast to human. Human Rad51 contains 339 amino acids and plays a major role in homologous recombination, participating in the process of searching for homologous sites and DNA pairing.</w:t>
      </w:r>
    </w:p>
    <w:p w14:paraId="2EF84B6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6626F7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85E7F8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5428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AD67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5A8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70C7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20F2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1B1C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B378D6C">
      <w:pPr>
        <w:rPr>
          <w:rFonts w:hint="default" w:ascii="Times New Roman" w:hAnsi="Times New Roman" w:cs="Times New Roman"/>
          <w:b/>
          <w:bCs/>
          <w:sz w:val="28"/>
          <w:szCs w:val="28"/>
        </w:rPr>
      </w:pPr>
    </w:p>
    <w:p w14:paraId="5315A52C">
      <w:pPr>
        <w:rPr>
          <w:rFonts w:hint="default" w:ascii="Times New Roman" w:hAnsi="Times New Roman" w:cs="Times New Roman"/>
          <w:b/>
          <w:bCs/>
          <w:sz w:val="28"/>
          <w:szCs w:val="28"/>
        </w:rPr>
      </w:pPr>
    </w:p>
    <w:p w14:paraId="31FC7DD4">
      <w:pPr>
        <w:rPr>
          <w:rFonts w:hint="default" w:ascii="Times New Roman" w:hAnsi="Times New Roman" w:cs="Times New Roman"/>
          <w:b/>
          <w:bCs/>
          <w:sz w:val="28"/>
          <w:szCs w:val="28"/>
        </w:rPr>
      </w:pPr>
    </w:p>
    <w:p w14:paraId="47379B1C">
      <w:pPr>
        <w:rPr>
          <w:rFonts w:hint="default" w:ascii="Times New Roman" w:hAnsi="Times New Roman" w:cs="Times New Roman"/>
          <w:b/>
          <w:bCs/>
          <w:sz w:val="28"/>
          <w:szCs w:val="28"/>
        </w:rPr>
      </w:pPr>
    </w:p>
    <w:p w14:paraId="23FA899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B490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98E377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0684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746F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AD1AF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00F2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34D1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704F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15CE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ABEE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0B88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A7D5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4A3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0D8A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20E2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289A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2CD0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700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6FA01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AC37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F144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0B8B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3AFA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3B51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129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E62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6F2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16FC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13C46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80B46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F77B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F28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D183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02D4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3BA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6E9A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CD7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471A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43A3C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B9D49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0C04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324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469C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153E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394F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4DC59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87CB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C1C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CFBA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CE0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1FE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818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A31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DFE4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DE46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E8BA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03DD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F17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75B1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F2DC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3091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BD85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1C81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A0619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B4034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7487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07AA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5A1C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6276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ACA05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464EA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33832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134DC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6D82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A56B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2D17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34A2D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E144C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C76AE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4E145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D14FA6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DE6BA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48CC6F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EDFF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AC12E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C174D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1EE48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971A9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854A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511D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C391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627D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3FA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77F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3C1D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65D3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008C5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0505C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1A99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9CB9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A42C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DE82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AB31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758D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0D47A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7731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EF6E2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5319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84D00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FBCB3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57A04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1DFC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F3247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C08B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339E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D85C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034A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70CD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C664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9682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7348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A1CD4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08BA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5CDA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560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3B31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4C7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2B9D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F47E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5A3F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6443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C7FE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0240B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2BE8A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4F16B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07726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7963C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4EE922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72697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388D4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A3CE4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3564B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29D04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7659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D331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68D9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AFF59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FF90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6789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87FC4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57B2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095B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DA2E2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22E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220E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DF058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EEE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609E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61D0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5E3E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1A4C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AD87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56EFB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EE993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2DF42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8B36F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FA2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25A7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AC6C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114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69F2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AC127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703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379E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4385A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783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4AF9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10FEA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363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AF1C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79689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133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C378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459FE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94E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D581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C1D16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23C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DD8C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B09A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42A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B90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BCC7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E5BF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CDA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5308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4913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A0F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091C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D414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C15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F2B5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73D1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E4D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F71E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AD74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D17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2A67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3AA6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12D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7A8C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DDC3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BA0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D1E0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AF85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CFE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2DFE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FD88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C2B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0BF6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2E76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3B5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BAC0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9E984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F40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1C4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F96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C7B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F93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4F5B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4EBB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79AC9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F5B1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8160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19D4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22E1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5BDC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75F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D7BF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833A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B7C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E60F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8FF11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8A00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DE9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FB2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B87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D34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DC6F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D082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F6E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0B90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7CCD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55A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2FF8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0D2D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8EE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8105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9C22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710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7A29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674A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0BF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E1E3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81B1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17B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80EA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C46B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6DA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A5E4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16B1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AF9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DB24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623F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58A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7C6C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A395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AE8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FC8C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AB27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92D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41D9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4F1F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C0E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7209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E9A9D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4AF0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5851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267B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BB4B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1B716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D86C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375F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F7F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E0F9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23FF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9A5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5AA9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AB06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8C22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CCB6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ABB9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DB7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D619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9AE2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8164B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AED8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732A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E16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A384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4408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2B5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C5AF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B4B1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478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CBFB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D62A7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74F3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9AD3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85ED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C91F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9338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3214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3975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6202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8D24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CB80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A2FD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ACD6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A7B6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97C7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01F9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660D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B3A3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1650F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41650F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D8AE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C3A2F24">
    <w:pPr>
      <w:pStyle w:val="6"/>
      <w:jc w:val="both"/>
    </w:pPr>
  </w:p>
  <w:p w14:paraId="2C03347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381F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4F8B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57D55"/>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9212</Words>
  <Characters>20998</Characters>
  <Lines>251</Lines>
  <Paragraphs>70</Paragraphs>
  <TotalTime>0</TotalTime>
  <ScaleCrop>false</ScaleCrop>
  <LinksUpToDate>false</LinksUpToDate>
  <CharactersWithSpaces>23567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2026-03-16T05:53:28Z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