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16920C">
      <w:pPr>
        <w:pStyle w:val="2"/>
        <w:bidi w:val="0"/>
        <w:jc w:val="center"/>
        <w:rPr>
          <w:rFonts w:hint="default" w:ascii="Times New Roman" w:hAnsi="Times New Roman" w:cs="Times New Roman"/>
          <w:b/>
          <w:bCs w:val="0"/>
          <w:sz w:val="36"/>
          <w:szCs w:val="36"/>
        </w:rPr>
      </w:pPr>
      <w:r>
        <w:rPr>
          <w:rFonts w:hint="eastAsia"/>
          <w:b/>
          <w:bCs/>
          <w:sz w:val="36"/>
          <w:szCs w:val="36"/>
        </w:rPr>
        <w:t>Human sC5b-9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295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1.25–80ng/ml</w:t>
      </w:r>
    </w:p>
    <w:p w14:paraId="3361FA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＜0.23ng/ml</w:t>
      </w:r>
    </w:p>
    <w:p w14:paraId="7C6A72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E0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FBAC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FDAB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E07D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EA31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3E7C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37BE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89A5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2DC1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89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B356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w:t>
            </w:r>
          </w:p>
        </w:tc>
        <w:tc>
          <w:tcPr>
            <w:tcW w:w="1134" w:type="dxa"/>
            <w:vAlign w:val="center"/>
          </w:tcPr>
          <w:p w14:paraId="3F54A9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0B4D58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44608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237C0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A4516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8BD41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6C2B0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8249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505C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345F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DEB7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B73E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84E2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015AC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可溶性端补体复合物 (Sc5b-9)是一种稳定的复合物，介导不可逆的细胞裂解。</w:t>
      </w:r>
    </w:p>
    <w:p w14:paraId="6A9867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15AC4B">
      <w:pPr>
        <w:ind w:firstLine="441" w:firstLineChars="0"/>
        <w:rPr>
          <w:rFonts w:hint="default" w:ascii="Times New Roman" w:hAnsi="Times New Roman" w:cs="Times New Roman"/>
        </w:rPr>
      </w:pPr>
    </w:p>
    <w:p w14:paraId="0D0AB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D0BC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A629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93A9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59CD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03D3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5921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70FAA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30F94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4E46D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4230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0250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CA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13B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054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22E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23B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61C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7CD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A12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64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661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633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B05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8D8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2E1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682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893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8BA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0B8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88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AC7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AD2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97C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8F0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C23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CE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D0B4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57D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06F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999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376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D053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5CE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D28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D01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B3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0238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630E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9D3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858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FD5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ED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AE40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F827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BED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607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E43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E3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3E7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FCF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69D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660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0D2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FD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6F0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AEA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630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1E6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AA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D8A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923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9C2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C27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AD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6FD57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F6F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971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D9D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1A48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A1D2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8E55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B4EF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B3F7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E721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9139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5B6C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4BDA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518C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49F9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D6F1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7DCF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113C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DE2A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6DE2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81A4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558B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D27E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377A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C98B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2B3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D8A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00D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E82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10A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090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16F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4FC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20B4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92E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527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482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7C8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CE5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6C0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0935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18F0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0623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92E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584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FF9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35F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C4D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809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011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FF6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0EB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8C5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6D9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482F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1E47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124B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711D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3FD1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D7BB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71F8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C1F6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9D668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899E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F035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E1A9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BE19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E46A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E91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3F66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B1F5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5AD9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9109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72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DF75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0CE3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3C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ECC1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8FE5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A0E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F64B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E9E3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210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7D5D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9E9C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C31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EBE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1C4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D8C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F38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AAD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E8C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F6D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6675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09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3F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2B1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8C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7B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8C8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8F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90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316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AD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7A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6BA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B6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68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C5F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69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D3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36F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9F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B9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D50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B133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F87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F3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003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3F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34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E95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DD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E7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5B8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72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67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925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F7F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F6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087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A7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D4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58D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BE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43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F84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ED4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78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5D2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9E0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BE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0B9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65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A1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7F7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B2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4C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BC9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B3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72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E2C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6E68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02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700F9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743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FB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0E6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45B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FBB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B03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94C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3E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170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8FD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71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290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017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FF9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287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4D2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D727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87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24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C9B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5CE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10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8DC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B5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C4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173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A2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5F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7BE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80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5E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395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70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60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AAA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3C8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17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93A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8C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26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6DD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8F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8E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9DD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75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F8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73D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D2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D3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947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D1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66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4D1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68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52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8E5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F4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96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63A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CFF1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91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ED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055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1C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14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32C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1B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E2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185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D6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9F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4B2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9A2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72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FE7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B3D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4E9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010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8D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A5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2E9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D2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4A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499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E3D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1B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05C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00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CC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18B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99FF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3553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07C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13B8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79B7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57F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F5E7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70AE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70A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82B9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0681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E577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5DC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6D0F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299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2877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5949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4C8D47">
      <w:pPr>
        <w:rPr>
          <w:rFonts w:hint="default" w:ascii="Times New Roman" w:hAnsi="Times New Roman" w:cs="Times New Roman"/>
          <w:sz w:val="22"/>
          <w:szCs w:val="22"/>
        </w:rPr>
      </w:pPr>
    </w:p>
    <w:p w14:paraId="48D617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DB970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sC5b-9 Elisa Kit</w:t>
      </w:r>
    </w:p>
    <w:p w14:paraId="2970C8E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1.25–80ng/ml</w:t>
      </w:r>
    </w:p>
    <w:p w14:paraId="0E9FEA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＜0.23ng/ml</w:t>
      </w:r>
    </w:p>
    <w:p w14:paraId="045E10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0D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328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76E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076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4EE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497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943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67C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D6B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EF6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9BD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w:t>
            </w:r>
          </w:p>
        </w:tc>
        <w:tc>
          <w:tcPr>
            <w:tcW w:w="1036" w:type="dxa"/>
            <w:vAlign w:val="center"/>
          </w:tcPr>
          <w:p w14:paraId="155FA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336B6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15C2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BA4C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D28E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7" w:type="dxa"/>
            <w:vAlign w:val="center"/>
          </w:tcPr>
          <w:p w14:paraId="72240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28E62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FBB7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2ABF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6FC1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B299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38F3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6AE8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EFD5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Soluble terminal complement complex (sC5b-9) is a stable complex that mediates irreversible cell lysis.</w:t>
      </w:r>
    </w:p>
    <w:p w14:paraId="1130E3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D0D8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6176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9D9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F55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C69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D4A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242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102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8FD062">
      <w:pPr>
        <w:rPr>
          <w:rFonts w:hint="default" w:ascii="Times New Roman" w:hAnsi="Times New Roman" w:cs="Times New Roman"/>
          <w:b/>
          <w:bCs/>
          <w:sz w:val="28"/>
          <w:szCs w:val="28"/>
        </w:rPr>
      </w:pPr>
    </w:p>
    <w:p w14:paraId="03F1DEC5">
      <w:pPr>
        <w:rPr>
          <w:rFonts w:hint="default" w:ascii="Times New Roman" w:hAnsi="Times New Roman" w:cs="Times New Roman"/>
          <w:b/>
          <w:bCs/>
          <w:sz w:val="28"/>
          <w:szCs w:val="28"/>
        </w:rPr>
      </w:pPr>
    </w:p>
    <w:p w14:paraId="246689D2">
      <w:pPr>
        <w:rPr>
          <w:rFonts w:hint="default" w:ascii="Times New Roman" w:hAnsi="Times New Roman" w:cs="Times New Roman"/>
          <w:b/>
          <w:bCs/>
          <w:sz w:val="28"/>
          <w:szCs w:val="28"/>
        </w:rPr>
      </w:pPr>
    </w:p>
    <w:p w14:paraId="5FCA0A37">
      <w:pPr>
        <w:rPr>
          <w:rFonts w:hint="default" w:ascii="Times New Roman" w:hAnsi="Times New Roman" w:cs="Times New Roman"/>
          <w:b/>
          <w:bCs/>
          <w:sz w:val="28"/>
          <w:szCs w:val="28"/>
        </w:rPr>
      </w:pPr>
    </w:p>
    <w:p w14:paraId="0F2D2A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A4B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D0D9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2A0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08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6EF8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62B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D1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038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702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8F0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4FA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49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1B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DAA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110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5A0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33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E2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AF2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477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8D1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29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6441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EFE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795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D55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38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C6E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FB39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3E5D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759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11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107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3DA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FCC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492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6B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846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0CA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7244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3C3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65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487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924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CDA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493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FA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97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886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485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EF7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F3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ED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09A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EF2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3BA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61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C51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459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E0E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BE9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8F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420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4CC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2ED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960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5EE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3EF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392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546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F34F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CB1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CE2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D896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98EB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DD70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C342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7132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DF89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EDB7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3332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DFE8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E8B5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0F0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3117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97A1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F4B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DA5A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D72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3AA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B9A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26C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F60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4D1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83D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3CC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A33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461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038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0CF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427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A71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225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041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94B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A59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0177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A7F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8FD9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E246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16C8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EDD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33C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BB6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20C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14E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7BA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292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790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28F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7BE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19C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3BA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B8B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9B4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77F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B91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5E7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04B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75B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72C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66B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8EFF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56EC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1786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52D0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9F96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9D6A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28F5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4534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4A9D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2315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2D08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33F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FE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9581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160D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B9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6EC5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DF09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C8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360C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50AE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00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C16B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553C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C50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5F6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A95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D4E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2F3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578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C2E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79EE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751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8B3B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101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90B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15EF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A60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FCA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F8C4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C86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6EA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7F71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14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B04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FCED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E87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16A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6CAE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F7B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033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F90D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C75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C8B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861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1B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C1E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ABB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DD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2A8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0EA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85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2A2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F03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A76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569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F73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C3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79A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808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FF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294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68C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BD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5E1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440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44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C3F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126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A3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53B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2BD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E7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494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FE1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16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15E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2E2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7E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775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D7B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987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A9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812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4C4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B1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5CB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32C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4A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3527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8E8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38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2425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EB2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4D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1B8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B7D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E1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2E1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017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B03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98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FAB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D7C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B1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E1C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8BD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D4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763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68F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BE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EA3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28D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E3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DDD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34B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C8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45C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47E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F1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71C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77C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CB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87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F13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72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27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E75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C1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A0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11C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53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104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580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B02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CFE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B24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CB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72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CA3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ED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3C8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5DA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9B2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72D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DAF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07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0F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9646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751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FA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9C6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BEB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79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192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71D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1D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1FD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7F9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F9D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D83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633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02E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5F07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B94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007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B00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0EA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74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3B9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58A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1EE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607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357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BE7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735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100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7C0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AF2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5C2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4B3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BC0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D15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F49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25D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FD7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913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740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A1E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A4B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B4F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C8CE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19DA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19DA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42A4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E14198">
    <w:pPr>
      <w:pStyle w:val="6"/>
      <w:jc w:val="both"/>
    </w:pPr>
  </w:p>
  <w:p w14:paraId="79F26A1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08D6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D695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556F5A"/>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6920</Words>
  <Characters>9534</Characters>
  <Lines>251</Lines>
  <Paragraphs>70</Paragraphs>
  <TotalTime>0</TotalTime>
  <ScaleCrop>false</ScaleCrop>
  <LinksUpToDate>false</LinksUpToDate>
  <CharactersWithSpaces>9941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2026-03-16T05:49:39Z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