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sICAM-1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可溶性细胞间粘附分子1 (sICAM-1)促进血管生成，可作为血管内皮细胞活化或受损的指示剂。 它也可作为跨膜ICAM-1抑制剂，介导活性如单核细胞对活化的内皮细胞的黏附以及细胞对NK细胞介导的溶解作用的敏感性。</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sICAM-1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Soluble intercellular adhesion molecule 1 (sICAM-1) promotes angiogenesis and can be used as an indicator of activation or damage of vascular endothelial cells. It also acts as a transmembrane ICAM-1 inhibitor, mediating activities such as monocyte adhesion to activated endothelial cells and cell sensitivity to NK cell-mediated lysis.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