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71DC9">
      <w:pPr>
        <w:pStyle w:val="2"/>
        <w:bidi w:val="0"/>
        <w:jc w:val="center"/>
        <w:rPr>
          <w:rFonts w:hint="default" w:ascii="Times New Roman" w:hAnsi="Times New Roman" w:cs="Times New Roman"/>
          <w:b/>
          <w:bCs w:val="0"/>
          <w:sz w:val="36"/>
          <w:szCs w:val="36"/>
        </w:rPr>
      </w:pPr>
      <w:r>
        <w:rPr>
          <w:rFonts w:hint="eastAsia"/>
          <w:b/>
          <w:bCs/>
          <w:sz w:val="36"/>
          <w:szCs w:val="36"/>
        </w:rPr>
        <w:t>Monkey BMP-4 bone morphogenetic protein4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5F19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5BE05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A9132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8E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E845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8186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B837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88D9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5778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A9FA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B66A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2CE2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C7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557F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47000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038F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432CA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1B61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F48E1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6540B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D3732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DCCA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6AA6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47C4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35B7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840C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282B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A30D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4是一种由位于14q22-q23.1的BMP4基因编码的蛋白质，该基因编码的蛋白质是骨形态发生蛋白家族的成员，骨形态发生蛋白家族是转化生长因子β超家族的一部分。BMP4是属于TGF-β蛋白超家族的多肽。它和其他骨形态发生蛋白一样，参与骨和软骨的发育，特别是牙齿和四肢的发育以及骨折修复。它已被证明与肌肉发育、骨矿化和子宫芽发育有关。BMP4还与进行性骨化性纤维发育不良有关，该病中BMP4表达不足。在人类胚胎发育中，BMP4是胚胎早期分化和建立背腹轴所需的关键信号分子。BMP4由脊索背侧分泌，它与sonic hedgehog（从脊索腹侧部分释放）协同作用，为后期结构的分化建立背腹轴。BMP4刺激上覆外胚层组织的分化。抑制BMP4信号（通过chordin、noggin或follistatin）导致外胚层分化为神经板。</w:t>
      </w:r>
    </w:p>
    <w:p w14:paraId="3F63576A">
      <w:pPr>
        <w:ind w:firstLine="441" w:firstLineChars="0"/>
        <w:rPr>
          <w:rFonts w:hint="default" w:ascii="Times New Roman" w:hAnsi="Times New Roman" w:cs="Times New Roman"/>
        </w:rPr>
      </w:pPr>
    </w:p>
    <w:p w14:paraId="508F7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586E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6B80B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A0D5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3BE6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B923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364F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DF40B1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E3803B">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F6D8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4134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EF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BF3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348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59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A21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214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B2C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6FE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0B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26B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95C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AFF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4A6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80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395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EDF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430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0E1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11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985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D7F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F7A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C5E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250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7C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1F17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2DE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015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014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D2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CC49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AC8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655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B98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4B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0B91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55FA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E7F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90DC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82D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32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F0BC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9AEB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685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32F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206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25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F35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5A3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B16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2F3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06E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3B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5F0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38A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0D3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E58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AB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4D1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66F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D8B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3F9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E7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D24DF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709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160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9C8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91AC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823D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452D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8DE4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0E52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9A7F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E13C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B427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712AB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9790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A071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777C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13DD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D8C1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AAE8C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F8F0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DA25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76E3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CDAE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0D09F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B0FB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02D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B26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D86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9AB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E3C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FB5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A4B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45E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4B36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F5B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4CA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C07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1BD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DFB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C2C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F32B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1D90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1C9C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194E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6A8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422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BDF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29D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83F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A2C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B94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D12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F53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44A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6A79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78F27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3EB5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B5AE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8E8A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B0E4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4A76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9060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6E6A3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A1C8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902E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9912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ED8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03DA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ECB6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785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A988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B1E3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0F3C5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0B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522D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516A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ED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D3FA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ADD1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FB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99D0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3BB7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97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C1B4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1362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BFB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72F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C2C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0C2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22B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71E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FE5A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401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DC1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C9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E343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B19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1D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57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B3C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83F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C2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09F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C2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07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500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11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78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E9F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14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12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ADB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C9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D6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12A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CA19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34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C1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C89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61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C8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8172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7F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22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DB6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09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EE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EDF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A6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7C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734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9F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38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7DE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7A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0A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2F1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11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79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E2E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52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A8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371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88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8B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321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5B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30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CD0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28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8F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7BF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6E7F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29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AAF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136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27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217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C99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AF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DAE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5ED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DF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1F0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E50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A4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0A1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C94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4B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DEC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1D6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DD91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C6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2342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163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25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48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D07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EB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06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69B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CD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DE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E9C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26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5C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AB4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53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A2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171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E7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11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73C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56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03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9D6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42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E9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2AE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45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F9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5AE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5F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5122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ECE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54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99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3F6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851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2D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1B6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AA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9F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253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99B7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5BF4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12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83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A8C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7B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9F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40CC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89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E1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8E4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12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C8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BCC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D8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48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A0F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19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FC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F49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E2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4B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3D4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46A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7E7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4E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633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B7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63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2DC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D4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A6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6D9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22D6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C115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F92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210F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0B3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294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8E7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555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BD14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6B27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B94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A45A7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2A2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19B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B114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A7F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4F6B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E2AAC1">
      <w:pPr>
        <w:rPr>
          <w:rFonts w:hint="default" w:ascii="Times New Roman" w:hAnsi="Times New Roman" w:cs="Times New Roman"/>
          <w:sz w:val="22"/>
          <w:szCs w:val="22"/>
        </w:rPr>
      </w:pPr>
    </w:p>
    <w:p w14:paraId="2BCDFB5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46DA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BMP-4 (bone morphogenetic protein4) Elisa Kit</w:t>
      </w:r>
    </w:p>
    <w:p w14:paraId="0DF60A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42221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516B0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24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CD2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350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323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2DC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09D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F72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1B4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6DE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1F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86E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B94A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45E2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6A89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9ED4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0258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1802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7A5D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D3DA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7520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F423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2A3D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F583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CCF1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E8E4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Bone morphogenetic protein 4 is a protein that in humans is encoded by the BMP4 gene which is located to 14q22-q23.1, The protein encoded by this gene is a member of the bone morphogenetic protein family which is part of the transforming growth factor-beta superfamily. BMP4 is a polypeptide belonging to the TGF-beta superfamily of proteins. It, like other bone morphogenetic proteins, is involved in bone and cartilage development, specifically tooth and limb development and fracture repair. It has been shown to be involved in muscle development, bone mineralization, and uteric bud development. BMP4 has also been implicated in Fibrodysplasia Ossificans Progressiva in which it is underexpressed. In human embryonic development, BMP4 is a critical signaling molecule required for the early differentiation of the embryo and establishing of a dorsal-ventral axis. BMP4 is secreted from the dorsal portion of the notochord, and it acts in concert with sonic hedgehog(released from the ventral portion of the notochord) to establish a dorsal-ventral axis for the differentiation of later structures. BMP4 stimulates differentiation of overlying ectodermal tissue. Inhibition of the BMP4 signal(by chordin, noggin, or follistatin) causes the ectoderm to differentiate into the neural plate. </w:t>
      </w:r>
    </w:p>
    <w:p w14:paraId="38F491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7034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72A4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046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999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94C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F36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EF1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216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CD83F2">
      <w:pPr>
        <w:rPr>
          <w:rFonts w:hint="default" w:ascii="Times New Roman" w:hAnsi="Times New Roman" w:cs="Times New Roman"/>
          <w:b/>
          <w:bCs/>
          <w:sz w:val="28"/>
          <w:szCs w:val="28"/>
        </w:rPr>
      </w:pPr>
    </w:p>
    <w:p w14:paraId="650C7109">
      <w:pPr>
        <w:rPr>
          <w:rFonts w:hint="default" w:ascii="Times New Roman" w:hAnsi="Times New Roman" w:cs="Times New Roman"/>
          <w:b/>
          <w:bCs/>
          <w:sz w:val="28"/>
          <w:szCs w:val="28"/>
        </w:rPr>
      </w:pPr>
    </w:p>
    <w:p w14:paraId="52299617">
      <w:pPr>
        <w:rPr>
          <w:rFonts w:hint="default" w:ascii="Times New Roman" w:hAnsi="Times New Roman" w:cs="Times New Roman"/>
          <w:b/>
          <w:bCs/>
          <w:sz w:val="28"/>
          <w:szCs w:val="28"/>
        </w:rPr>
      </w:pPr>
    </w:p>
    <w:p w14:paraId="21A9D6C2">
      <w:pPr>
        <w:rPr>
          <w:rFonts w:hint="default" w:ascii="Times New Roman" w:hAnsi="Times New Roman" w:cs="Times New Roman"/>
          <w:b/>
          <w:bCs/>
          <w:sz w:val="28"/>
          <w:szCs w:val="28"/>
        </w:rPr>
      </w:pPr>
    </w:p>
    <w:p w14:paraId="2B0ECC5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406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34D6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212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49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A295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67F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82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16F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BC2F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F17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97E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DC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9D7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3EA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242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6DA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74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E90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ACB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F80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087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88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51D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4FE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91D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890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55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127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434C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4BF8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613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74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5C6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982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FC5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641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FC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9D2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8A44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A5EA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4A2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42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ED1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C7C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D8B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3CC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7D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70B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3E1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051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2F1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DE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A16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4F5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D6E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B78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F4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24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709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EF8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6BB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85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8B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6A4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F23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296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EF2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A9A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650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2FB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B03C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CC5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AAC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89C2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1BF1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1A78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BCD0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DC27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D274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ED7B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A78D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33EA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E0DB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3AFB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7483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8E83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3CF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C170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64D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37C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4AC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00A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0F1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C8E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6C8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949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7CA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22E4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80A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F32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481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31C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468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DF9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0C55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405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B3EF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551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405B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9F26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F969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DDD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367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5A5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63F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1E6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90D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C39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FB3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794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3D0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39A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B58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BE0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9B4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362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739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A17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13C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E94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E13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7F4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7A55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6884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0603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8DAB4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19D8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C9946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7BD3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50AE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E95A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861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8A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F630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0B5E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6E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0666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6E21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95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AA25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0C45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5C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A84A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1076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FB4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CC1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733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589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623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7CC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4A1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36CB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04F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D1D4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1A8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C40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E0B8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B31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B3C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FCAF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CE5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FF4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53F3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210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0496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6E9D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C38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CFD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02D7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33E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570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0607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9CF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989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E3A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BA7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BB3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4A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B37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966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D0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094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108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C6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7F7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3AC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59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CDA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A62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3E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564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C3F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8C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1B5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2CA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53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60D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3DB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62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453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285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9A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939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112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3D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E1B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E83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BE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DC8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E43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2F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0BD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7CE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135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E1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A18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C40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13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F08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C71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DA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FDA0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41C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77E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B1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3C0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C0E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54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304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E21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C4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DFD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E28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663DF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B9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F19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DF5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1C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4FC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785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C5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C6E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72A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8D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516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5F8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3B0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82C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0EC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B0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BE1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006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A0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98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9E0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86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65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C7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5A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C3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FC8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4E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2F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944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4A1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BE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E1C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66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94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364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6E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539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4A7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62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88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ABA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2DA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A0B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07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3D2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DEF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21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2F5B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893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EE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BE2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D53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0C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64D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8A1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77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041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77B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00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6FB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221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61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377B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A04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DD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E8B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765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55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327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CCA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EC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B28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984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DFD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4F0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7B6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D3D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FFC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70D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DD19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086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364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CF8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D0F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47E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6C9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A09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F03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896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EE0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9607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3C51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3C51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0DCA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0BA19F">
    <w:pPr>
      <w:pStyle w:val="6"/>
      <w:jc w:val="both"/>
    </w:pPr>
  </w:p>
  <w:p w14:paraId="542056C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664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DF22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8F17FF"/>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7117</Words>
  <Characters>9618</Characters>
  <Lines>251</Lines>
  <Paragraphs>70</Paragraphs>
  <TotalTime>0</TotalTime>
  <ScaleCrop>false</ScaleCrop>
  <LinksUpToDate>false</LinksUpToDate>
  <CharactersWithSpaces>9969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2026-05-20T05:43:18Z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