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骨形态发生蛋白7或BMP7（也称为成骨蛋白-1或OP-1）是一种由BMP7基因编码的蛋白质。该基因编码的蛋白质是TGF-β超家族的成员。它在软骨和其他间充质细胞转化为骨样蛋白家族中起着关键作用。它被noggin和类似的蛋白质chordin所抑制，chordin在Spemann-Mangold组织中表达。BMP7可能参与骨内稳态。它在大脑、肾脏和膀胱中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BMP-7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7 or BMP7(also known as osteogenic protein-1 or OP-1) is a protein that in humans is encoded by the BMP7 gene.The protein encoded by this gene is a member of the TGF-beta superfamily. Like other members of the bone morphogenetic protein family of proteins, it plays a key role in the transformation of mesenchymal cells into bone and cartilage. It is inhibited by noggin and a similar protein, chordin, which are expressed in the Spemann-Mangold Organizer. BMP7 may be involved in bone homeostasis. It is expressed in the brain, kidneys and bladder.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