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CCL11/Eotaxin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嗜酸性粒细胞趋化素，也称为CCL11，是嗜酸性粒细胞趋化的有效诱导剂，被认为是嗜酸性粒细胞、嗜碱性粒细胞和Th2淋巴细胞上表达的CC趋化因子受体3（CCR3）的选择性配体。Eotaxin被认为与嗜酸性炎症疾病有关，如特应性皮炎、变应性鼻炎、哮喘和寄生虫感染。</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CCL11/Eotaxin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Eosinophil chemokine, also known as CCL11, is an effective inducer of eosinophil chemotaxis. It is considered to be a selective ligand for CC chemokine receptor 3 (CCR3) expressed on eosinophils, basophils and Th2 lymphocytes. Eotaxin is considered to be associated with eosinophilic inflammatory diseases, such as atopic dermatitis, allergic rhinitis, asthma and parasitic infection.</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