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CCL17/TARC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C-C基序）配体17（CCL17）是属于CC趋化因子家族的一种小细胞因子，也称为胸腺和活化调节趋化因子（TARC）。CCL17在胸腺中呈组成性表达，但仅在植物血凝素刺激的外周血单个核细胞中短暂表达。这种趋化因子特异性结合并诱导T细胞趋化，并通过与趋化因子受体CCR4相互作用而诱导其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CCL17/TARC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Chemokine(C-C motif) ligand 17(CCL17) is a small cytokine belonging to the CC chemokine family that is also known as thymus and activation regulated chemokine(TARC). CCL17 is expressed constitutively in thymus, but only transiently in phytohemagglutinin-stimulated peripheral blood mononuclear cells.This chemokine specifically binds and induces chemotaxis in T cells and elicits its effects by interacting with the chemokine receptor CCR4.</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