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CCL28也被称为粘膜相关上皮趋化因子(MEC)、CCK1和SCYA28, CCL28是一种趋化因子，可以调节趋化细胞表达的趋化因子受体CCR3和CCR10 。CCL28由柱状上皮细胞表达于肠、肺、乳腺和唾液腺并且促使黏膜归巢的T和B淋巴细胞表达CCR10，迁移的嗜酸性粒细胞表达CCR3。</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CCL28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CCL28 is also known as mucosa associated epithelial chemokine (MEC), CCK1 and scya28. CCL28 is a chemokine that can regulate the chemokine receptors CCR3 and ccr10 expressed by chemotactic cells. CCL28 is expressed by columnar epithelial cells in intestine, lung, breast and salivary glands, and the T and B lymphocytes that promote mucosal homing express ccr10, and the migrating eosinophils express CCR3.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