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105/Endog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内皮糖蛋白(Endoglin)，又称为CD105，是位于细胞膜表面的I型跨膜糖蛋白，是TGF-β受体复合物之一。Endoglin被推测参与影响细胞形态和迁移的细胞骨架构成。它在心血管系统发育和血管重塑中发挥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105/Endog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ndothelial glycoprotein (endoglin), also known as CD105, is a type I transmembrane glycoprotein located on the surface of cell membrane. It is TGF- β One of the receptor complexes. Endoglin is speculated to be involved in the cytoskeleton composition affecting cell morphology and migration. It plays a role in cardiovascular development and vascular remodeling.</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