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CD31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D31又称为血小板-内皮细胞粘附分子（Platelet endothelial cell adhesion molecule-1 ，PECAM-1/CD31)，分子量为130kDa，其结构属于免疫球蛋白超家族成员，在清除体内老化的中性粒细胞过程中发挥重要作用。CD31存在于血小板、中性粒细胞、单核细胞和某些类型的T细胞表面，以及内皮细胞间紧密连接处。很可能参与白细胞的迁移、血管生成和整合素的激活。</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CD31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D31, also known as platelet endothelial cell adhesion molecule-1 (PECAM-1 / CD31), has a molecular weight of 130 kDa. Its structure belongs to the immunoglobulin superfamily and plays an important role in the elimination of aging neutrophils in vivo. CD31 exists on the surface of platelets, neutrophils, monocytes and some types of T cells, as well as the tight junction between endothelial cells. It is likely that integrin is involved in the activation and migration of leukocytes.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