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27（IL-27）是一种异二聚体细胞因子，属于IL-12家族，由两个亚单位组成；EB病毒（EBV）诱导的基因3（EBI3）（也称为IL-27B）和IL-27-p28（称为IL-30）。IL-27由抗原呈递细胞产生。IL-27在调节B淋巴细胞和T淋巴细胞的活性中起重要作用。IL-27是T（H）-17细胞发育的有效抑制剂，可能是治疗这些细胞介导的炎症性疾病的有用靶点。</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IL-27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Interleukin-27(IL-27) is a heterodimeric cytokine belonging to the IL-12 family that is composed of two subunits; Epstein-Barr virus(EBV)-induced gene 3(EBI3)(also known as IL-27B) and IL27-p28(known as IL-30). IL-27 is produced by antigen-presenting cells.IL-27 plays an important function in regulating the activity of B- and T-lymphocytes. IL-27, a potent inhibitor of T(H)-17 cell development, may be a useful target for treating inflammatory diseases mediated by these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