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IL-9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46.875–3000pg/ml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9.36pg/ml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375.0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187.5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93.75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46.875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IL-9主要是由肥大细胞，Th2细胞，Th9细胞，Th17细胞，Treg细胞，NKT细胞，先天淋巴细胞（innate lymphoid cells，ILCs）产生，成熟分子含126个氨基酸，包括10个半胱氨酸；由于糖基化不同，分子量为30～40KD；经过n-聚糖酶处理后，分子量降到15KD。2-巯基乙醇可使IL-9失活，表明分子间二硫键在维持分子生物学活性方面十分重要。</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IL-9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46.875–3000pg/ml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9.36pg/ml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375.0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187.5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93.75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46.875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IL-9 is a kind of interleukin family, also known as mast cell growth enhancing stimulator and T lymphocyte growth factor III. IL-9 is mainly produced by mast cells, Th2 cells, Th9 cells, Th17 cells, Treg cells, NKT cells and innate lymphocyte cells (ILCs). The mature molecule contains 126 amino acids, including 10 cysteines; Due to different glycosylation, the molecular weight is 30 ~ 40KD; The molecular weight was reduced to 15kD after n-polysaccharide enzyme treatment. 2-mercaptoethanol can inactivate IL-9, indicating that intermolecular disulfide bond is very important in maintaining molecular biological activity.</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