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D17D3">
      <w:pPr>
        <w:pStyle w:val="2"/>
        <w:bidi w:val="0"/>
        <w:jc w:val="center"/>
        <w:rPr>
          <w:rFonts w:hint="default" w:ascii="Times New Roman" w:hAnsi="Times New Roman" w:cs="Times New Roman"/>
          <w:b/>
          <w:bCs w:val="0"/>
          <w:sz w:val="36"/>
          <w:szCs w:val="36"/>
        </w:rPr>
      </w:pPr>
      <w:r>
        <w:rPr>
          <w:rFonts w:hint="eastAsia"/>
          <w:b/>
          <w:bCs/>
          <w:sz w:val="36"/>
          <w:szCs w:val="36"/>
        </w:rPr>
        <w:t>Monkey Hemopexin/HPX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719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22B87E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76C749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64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F0E4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CD1B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E615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B727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E1AE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6C97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67AB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7D92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92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73BF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090A0B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1B84A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A5360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066A2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F74F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60BC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80D56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0F03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6D3C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2068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DD49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5743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F00C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31F0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凝素（或血凝素；HPX，也称为β-1B-糖蛋白，是一种在人类中由HPX基因编码的蛋白质，属于血凝素蛋白家族。血红素结合血红素与任何已知蛋白质的最高亲和力。它的功能是清除血红素蛋白质（如血红蛋白）周转时释放或丢失的血红素，从而保护身体免受游离血红素可能造成的氧化损伤。此外，在与位于肝细胞表面的特定受体相互作用时，血培素释放其结合配体进行内化。血凝素的这一功能是保存体内的铁。</w:t>
      </w:r>
    </w:p>
    <w:p w14:paraId="4BD7C6EC">
      <w:pPr>
        <w:ind w:firstLine="441" w:firstLineChars="0"/>
        <w:rPr>
          <w:rFonts w:hint="default" w:ascii="Times New Roman" w:hAnsi="Times New Roman" w:cs="Times New Roman"/>
        </w:rPr>
      </w:pPr>
    </w:p>
    <w:p w14:paraId="4F698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BBF7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5163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D1C0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09BB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B1BA9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CBA5F9">
      <w:pPr>
        <w:rPr>
          <w:rFonts w:hint="default" w:ascii="Times New Roman" w:hAnsi="Times New Roman" w:cs="Times New Roman"/>
        </w:rPr>
      </w:pPr>
      <w:r>
        <w:rPr>
          <w:rFonts w:hint="default" w:ascii="Times New Roman" w:hAnsi="Times New Roman" w:cs="Times New Roman"/>
        </w:rPr>
        <w:br w:type="page"/>
      </w:r>
    </w:p>
    <w:p w14:paraId="5A429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23DA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60B2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8B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A59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1FC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50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332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E67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3AA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87A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B9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392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147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BC9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E62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FC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259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709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7EF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922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01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B6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A7D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F3B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229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049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95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BA40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665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A76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2CB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72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224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91A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C5C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C37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1F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8EF9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D4F2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8C7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995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65D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DC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ED02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2461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64F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69A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D04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B7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FB0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03F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177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10F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1B7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31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1E5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DDC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9C6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107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21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1DA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18B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EE6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568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8C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16152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615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F70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386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3A34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D176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2D09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262A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2294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C875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07F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4BBA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DF68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2C0F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2DF0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FCC6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B764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F541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6FDC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25BD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BE05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6543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DF97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105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6450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FD2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B46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E8B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60B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FE4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178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68F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7A7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31FB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D0C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FB8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733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AE6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D1C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5EA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AAE1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B48E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4378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92E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377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7C7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BAE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91A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8BA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553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4DA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996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4EC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8FA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7E7D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2567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4CB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BFFD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5814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A798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89DC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3F84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427A3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51F7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A07A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B080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EA1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6791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54D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DE9E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3286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2F4F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DAA3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F6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9D0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9A07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0F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20ED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C19A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96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7464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EA3C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AC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C397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212E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F5D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C63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5FC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C53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246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052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CCB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EDA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4A4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38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EE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905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63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9D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B10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1A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48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BDB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8C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69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375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8C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8E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83C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E4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28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4C7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9F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17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9DB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58BB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D2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41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14B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E6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37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0C0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A5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2F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85E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8F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BF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DDA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D6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B7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DF2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1A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50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F37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61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E2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6F1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3C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F4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A38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33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45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507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9A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F0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FBA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44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4B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FF5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B0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7D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0E8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D7F9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7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365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AF6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F1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32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57C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71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54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BCA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E2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7D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26A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35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557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58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E6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D1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092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A1C2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5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B9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FFB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CA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1D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2EA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B8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2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8C2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8F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B2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BCC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B8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D1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613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F0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8C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265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E6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06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992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01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0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538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78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6010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2D9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8F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B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B2D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A1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9F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83D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76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0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3B3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46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6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70A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96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72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468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7D45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33E8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5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0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C88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C0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36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FF6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F4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A1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99B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0B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F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56E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95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AB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4EC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B7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29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DC3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4D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4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6D4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6C2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5C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FA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856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0F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0B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65F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2F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D1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14D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5F73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EDE7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EF1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9CB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406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55A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3492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592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917B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22F9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8FD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487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CBC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C3D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324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6BC1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683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54BA65">
      <w:pPr>
        <w:rPr>
          <w:rFonts w:hint="default" w:ascii="Times New Roman" w:hAnsi="Times New Roman" w:cs="Times New Roman"/>
          <w:sz w:val="22"/>
          <w:szCs w:val="22"/>
        </w:rPr>
      </w:pPr>
    </w:p>
    <w:p w14:paraId="710D48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914A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Hemopexin/HPX Elisa Kit</w:t>
      </w:r>
    </w:p>
    <w:p w14:paraId="2DD65C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52F897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7F1747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60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E721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005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CE7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033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AFB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BEC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388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FAB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99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3A6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7F342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99C9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A65E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4547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C2BC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BD7E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E921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D06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40E1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344E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77E8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EAA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2942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A4EE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Hemopexin (or haemopexin; HPX), also known as beta-1B-glycoprotein, is a protein that in humans is encoded by the HPX gene and belongs to hemopexin family of proteins. Hemopexin binds heme with the highest affinity of any known protein. Its function is scavenging the heme released or lost by the turnover of heme proteins such as hemoglobin and thus protects the body from the oxidative damage that free heme can cause. In addition, hemopexin releases its bound ligand for internalisation upon interacting with a specific receptor situated on the surface of liver cells. This function of hemopexin is to preserve the body's iron.</w:t>
      </w:r>
    </w:p>
    <w:p w14:paraId="758967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9BDF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C3B7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779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87E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C9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DBA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8F1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E80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4A44E1">
      <w:pPr>
        <w:rPr>
          <w:rFonts w:hint="default" w:ascii="Times New Roman" w:hAnsi="Times New Roman" w:cs="Times New Roman"/>
          <w:b/>
          <w:bCs/>
          <w:sz w:val="28"/>
          <w:szCs w:val="28"/>
        </w:rPr>
      </w:pPr>
    </w:p>
    <w:p w14:paraId="6AC1A09B">
      <w:pPr>
        <w:rPr>
          <w:rFonts w:hint="default" w:ascii="Times New Roman" w:hAnsi="Times New Roman" w:cs="Times New Roman"/>
          <w:b/>
          <w:bCs/>
          <w:sz w:val="28"/>
          <w:szCs w:val="28"/>
        </w:rPr>
      </w:pPr>
    </w:p>
    <w:p w14:paraId="016210B7">
      <w:pPr>
        <w:rPr>
          <w:rFonts w:hint="default" w:ascii="Times New Roman" w:hAnsi="Times New Roman" w:cs="Times New Roman"/>
          <w:b/>
          <w:bCs/>
          <w:sz w:val="28"/>
          <w:szCs w:val="28"/>
        </w:rPr>
      </w:pPr>
    </w:p>
    <w:p w14:paraId="5EF781BF">
      <w:pPr>
        <w:rPr>
          <w:rFonts w:hint="default" w:ascii="Times New Roman" w:hAnsi="Times New Roman" w:cs="Times New Roman"/>
          <w:b/>
          <w:bCs/>
          <w:sz w:val="28"/>
          <w:szCs w:val="28"/>
        </w:rPr>
      </w:pPr>
    </w:p>
    <w:p w14:paraId="063292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36C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3743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4E88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C8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696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35A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33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F6E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BC0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7B8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17B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91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90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CE3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0DD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881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61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BE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CEC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260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136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EF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00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350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BD8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EB6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52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5B4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630B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6546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FAE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82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87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8C4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AF2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58F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3A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2E2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6A41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3721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9A5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C1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52A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16A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598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7F9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D1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94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F41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753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49C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C5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DE4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95E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B4A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A37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A8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B8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E77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4D2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D6C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CA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E1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A93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A96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5A9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A1A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829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142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05D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1429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24D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75A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B52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C4DB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2FD4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67E5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36F6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25B8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E882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25C1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322C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F980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624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71FB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08FF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EB4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7E9B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F15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7F9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5BA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F13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9EF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49D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A86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56F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125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528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8DA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1B5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C45E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581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5E8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364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701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174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BF68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92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4996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EA0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C12D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F51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FDA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B92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8B1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76F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A1C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E7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888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F27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BAB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3CB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B2E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2D5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E51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D76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A1C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AAD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A57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FA1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B53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794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5A4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1EEF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B6A0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5792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A8C8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82D3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9FEF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D3E1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FF13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BA5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B2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A155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407A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B6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E391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DB1D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E2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C15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A00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E2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D4D5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4317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54A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A1F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2D1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CB7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6BC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DE2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A18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6488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C19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CBBC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BC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B4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6D7C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3D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E36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50C6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28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56E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520C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D4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3E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2F0B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F6D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39F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FA6B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936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7A4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8BA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7F7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B6B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922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5CB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BEC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9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3B0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71C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A6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DD7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B45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A0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E71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B47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C4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B23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044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AB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350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F52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61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C1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AA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36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8AE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8B6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63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34F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063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A2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99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6D2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32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7D5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836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B3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F9B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A15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10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9EE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8F0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4A0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2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08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869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EE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4D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C43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FB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F92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3AE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5AD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56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93F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9E1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74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053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3FC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FE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C9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901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F5C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0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312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73E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AF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13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921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EC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7A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7EF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06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C97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3AA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84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28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2A0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EB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F7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B47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64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A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D0B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E6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73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636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46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B1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175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6E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8F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0C3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A0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5B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AC8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32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9E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CD1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8C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41E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299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65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F3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A91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27C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661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4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6D1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F3F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37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A57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F99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C3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63E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E9C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AB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8B1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FC7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A1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F8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2CE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4D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38A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51D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50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EE14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996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EF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D9D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1FD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C0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E7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5D9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7D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242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8A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F00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530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A28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1F9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FA8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1B1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A20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67C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D94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8A6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71C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D23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F2A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1BE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D34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B8D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1F9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2A1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909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3909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5EA1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8A5D26">
    <w:pPr>
      <w:pStyle w:val="6"/>
      <w:jc w:val="both"/>
    </w:pPr>
  </w:p>
  <w:p w14:paraId="75DEBB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BDC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AD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846429"/>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6976</Words>
  <Characters>9215</Characters>
  <Lines>251</Lines>
  <Paragraphs>70</Paragraphs>
  <TotalTime>0</TotalTime>
  <ScaleCrop>false</ScaleCrop>
  <LinksUpToDate>false</LinksUpToDate>
  <CharactersWithSpaces>9534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2026-05-22T00:44:58Z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