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IGF-1R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一型胰岛素样生长因子受体（Type 1 insulin-like growth factor receptor， IGF1R）属于受体酪氨酸激酶家族（receptor tyrosine kinases， RTKs），胰岛素受体亚家族，位于细胞膜上，可以被胰岛素样生长因子（IGF1或IGF2）激活，引起自身酪氨酸激酶结构域的磷酸化并起始胞内信号传导，调控细胞的生长和分化，以及高等生物的生长、发育、衰老等各种生命活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IGF-1R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Type 1 insulin-like growth factor receptor (IGF1R) belongs to receptor tyrosine kinases (RTKs) and insulin receptor subfamily. It is located on the cell membrane and can be activated by insulin-like growth factor (IGF1 or IGF2), It causes the phosphorylation of its own tyrosine kinase domain and initiates intracellular signal transduction, regulates cell growth and differentiation, as well as various life activities such as growth, development and aging of higher organisms.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