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IGFBP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4–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胰岛素样生长因子结合蛋白2（IGFBP2），也称为IBP2，是一种由IGFBP2基因编码的蛋白质。它被映射到2q35。结构分析表明，IGFBP2基因由4个外显子和3个内含子组成，内含子长度分别为27.0、1.0和1.9kb。转移细胞分泌的IGFBP2通过调节IGF1介导的内皮细胞上IGF I型受体的激活来招募内皮细胞。IGFBP2/IGF1/IGF1R和GAS6/MERTK信号通路是癌症介导的内皮细胞募集的调节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IGFBP2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4–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4</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nsulin-like growth factor-binding protein 2(IGFBP2), also called IBP2, is a protein that in humans is encoded by the IGFBP2 gene. It is mapped to 2q35. By structural analysis, it showed that the IGFBP2 gene consists of 4 exons with 3 introns of lengths 27.0, 1.0, and 1.9 kb. IGFBP2 secreted by metastatic cells recruits endothelia by modulating IGF1 mediated activation of the IGF type-I receptor on endothelial cells. The IGFBP2/IGF1/IGF1R and GAS6/MERTK signaling pathways are regulators of cancer-mediated endothelial recruitment.</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