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Lymphotactin/XCL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基序）配体（XCL1）是一种小细胞因子，属于XC趋化因子家族，也称为淋巴趋化因子。FISH将该基因定位到染色体1q23上。推导的114个氨基酸的蛋白质序列与CC趋化因子CCL8和CCL3最为同源。在脾脏、胸腺、肠道和外周血白细胞中含量较高，在肺、前列腺和卵巢中含量较低。XCL1诱导表达XCR1的细胞迁移。</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Lymphotactin/XCL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Lymphotactin/XCL1 is Chemokine(C motif) ligand(XCL1) is a small cytokine belonging to the XC chemokine family that is also known as lymphotactin. This gene is mapped to chromosome 1q23 by FISH. The sequence of the deduced 114-amino acid protein is most homologous to the CC chemokines CCL8 and CCL3. It is found in high levels in spleen, thymus, intestine and peripheral blood leukocytes, and at lower levels in lung, prostate gland and ovary. XCL1 induces the migration of cells expressing XCR1.</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