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MIP-1α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6.25pg/ml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巨噬细胞炎性蛋白-1α（MIP-1α），也称为CCL3，LD78。MIP-1α的cDNA预测一个由69个氨基酸组成的成熟肽，分子量为7889道尔顿。LD78是一个新发现的小诱导蛋白超家族的成员，参与炎症反应、伤口愈合和肿瘤发生。MIP-1α是一种在体外具有促炎症和干细胞抑制活性的趋化因子。它是体内结膜肥大细胞脱颗粒的重要第二信号，因此也是急性期疾病的第二信号。</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MIP-1α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6.25pg/ml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MIP-1α（CCL3) is Macrophage inflammatory protein-1 alpha(MIP-1 alpha), also called CCL3, LD78. The cDNA for MIP-1 alpha predicts a mature peptide of 69 amino acids with a molecular mass of 7,889 daltons. LD78 is a member of a newly identified superfamily of small inducible proteins involved in inflammatory responses, wound healing and tumorigenesis. MIP-1 alpha is a chemokine that has pro-inflammatory and stem cell inhibitory activities in vitro. It constitutes an important second signal for mast cell degranulation in the conjunctiva in vivo and consequently for acute-phase disease.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