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OPG/Osteoprotegerin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93.6–6000pg/ml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18.7pg/ml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OPG（骨保护素），又叫破骨细胞抑制因子（osteoclastogenesis inhibitory factor），是一种生长因子受体，属于肿瘤坏死因子（TNF）受体家族。OPG是RANKL（破骨细胞分化因子）的诱导受体，通过与RANKL的结合减少破骨细胞的产生。OPG具有抗内皮细胞凋亡,促进血管内皮细胞成熟等作用。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OPG/Osteoprotegerin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93.6–6000pg/ml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18.7pg/ml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OPG (osteoprotegerin), also known as osteoclast inhibitory factor, is a growth factor receptor, belonging to the tumor necrosis factor (TNF) receptor family. OPG is the inducing receptor of RANKL (osteoclast differentiation factor), which reduces the production of osteoclasts by binding with RANKL. OPG can inhibit endothelial cell apoptosis and promote vascular endothelial cell maturation.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