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sCD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40 配体(CD40L，CD154，gp39) 是分子量为 33kD 的 II 型跨膜糖蛋白,属肿瘤坏死因子(TNF) 超家族, 以三聚体的形式表达于活化的 CD4 +T 淋巴细胞和活化的血小板表面。作为 T、B 淋巴细胞活化的主要共刺激分子, CD40/CD40L 信号途径参与细胞和体液免疫应答, 并在免疫调控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sCD40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40 ligand (CD40L, CD154, gp39) is a type II transmembrane with a molecular weight of 33 KD Glycoproteins, belonging to the tumor necrosis factor (TNF) superfamily, are expressed in the form of trimers CD4 + T lymphocytes and activated platelet surface. Live as T and B lymphocytes CD40 / CD40L signaling pathway is involved in cellular and humoral immunity And play a role in immune respons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