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DE3DD">
      <w:pPr>
        <w:pStyle w:val="2"/>
        <w:bidi w:val="0"/>
        <w:jc w:val="center"/>
        <w:rPr>
          <w:rFonts w:hint="default" w:ascii="Times New Roman" w:hAnsi="Times New Roman" w:cs="Times New Roman"/>
          <w:b/>
          <w:bCs w:val="0"/>
          <w:sz w:val="36"/>
          <w:szCs w:val="36"/>
        </w:rPr>
      </w:pPr>
      <w:r>
        <w:rPr>
          <w:rFonts w:hint="eastAsia"/>
          <w:b/>
          <w:bCs/>
          <w:sz w:val="36"/>
          <w:szCs w:val="36"/>
        </w:rPr>
        <w:t>Porcine TNFRSF18/GITR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EBC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7FF6D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9092A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88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958E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EEAE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F6B6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D619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C2B8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4C56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CA54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A702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65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4689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38B9D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74E68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69BE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7C9DF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87C6F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39E93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898FC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CD16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6E69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81C0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13CA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D0B4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A340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C979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18（TNFRSF18），也称为GITR或AITR，是一种在人类中由TNFRSF18基因编码的蛋白质。该基因定位于1p36.33。该基因编码TNF受体超家族的一个成员。编码的受体在T细胞活化时表达增加，被认为在CD25（+）CD4（+）调节性T细胞维持的显性免疫自我耐受中起关键作用。对小鼠的基因敲除研究也表明，该受体在调节CD3驱动的T细胞活化和程序性细胞死亡中起作用。</w:t>
      </w:r>
    </w:p>
    <w:p w14:paraId="51DF9C02">
      <w:pPr>
        <w:ind w:firstLine="441" w:firstLineChars="0"/>
        <w:rPr>
          <w:rFonts w:hint="default" w:ascii="Times New Roman" w:hAnsi="Times New Roman" w:cs="Times New Roman"/>
        </w:rPr>
      </w:pPr>
    </w:p>
    <w:p w14:paraId="4BD4D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8E5D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D647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616B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4B09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6500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F6086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9352AF">
      <w:pPr>
        <w:rPr>
          <w:rFonts w:hint="default" w:ascii="Times New Roman" w:hAnsi="Times New Roman" w:cs="Times New Roman"/>
        </w:rPr>
      </w:pPr>
      <w:r>
        <w:rPr>
          <w:rFonts w:hint="default" w:ascii="Times New Roman" w:hAnsi="Times New Roman" w:cs="Times New Roman"/>
        </w:rPr>
        <w:br w:type="page"/>
      </w:r>
    </w:p>
    <w:p w14:paraId="1EE62A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4C88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9596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23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0AF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223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A7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84C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434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5E6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3B7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6F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748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E7C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12D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7FD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ED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E44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A04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F5C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711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D5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93E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A99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09C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E19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3D9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0D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0A52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892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057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FB9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94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71B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44C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6F1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322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B1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4968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B82A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D9F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61F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30C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72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5540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C655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F58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5BB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269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C2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437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2B6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219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A90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964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49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214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362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523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FD9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1A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5E2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159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E37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8FA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D4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4CC5F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ED0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903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3EA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3854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906A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11A4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388B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6802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B670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E7A5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364F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0DD7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195F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FE85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668C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BFB5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A539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357A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B617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ED43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1FC0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0F28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8000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A618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AF3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5C6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68F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BF1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C20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6D0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062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39B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45C6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511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51B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B26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8F2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684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203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4475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93DA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9831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CD1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777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D73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242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A20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DC2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9CF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BB0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9D4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9FE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30B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DE83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58A2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6E22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87EA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74ED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749F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E33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8771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5D045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0487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050D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56A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2A83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DE44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9C7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238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040C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70D2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5581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7F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07A6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B028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09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BCA5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3F13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F5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EFDE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17F5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9B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74B2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A690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108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4E4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86F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A0B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3A6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813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09F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158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90F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A1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FA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1F4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AF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39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567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02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96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3B8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BE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20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DCE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76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20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611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7C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08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A19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75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E5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FAF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8054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82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40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16B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CB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F5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DBF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52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8D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5E8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AE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42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1BE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DD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5A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B4D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BF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25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C4E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E2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22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8FE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26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44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DAD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2D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66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052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09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9D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957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E1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7B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9FF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2B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D3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9B8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BAFB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6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07E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3AA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6F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579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068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19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56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C8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61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94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010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5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B59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590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27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FC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652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68CC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F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98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034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66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CD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1B5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30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7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F69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BB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5D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76C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D6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F3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73C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60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48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AFC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5D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86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03D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B7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DC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C9F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AE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09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CCE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23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E1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0BE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08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7C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0D0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63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DC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682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31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66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87D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D3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A6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E88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166C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1189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1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01F0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FEB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34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CC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B03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57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93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026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38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DB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12A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35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01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06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E2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BD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2A5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6D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2B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8D1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386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4B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B6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0F5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F2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EE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01D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FC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7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18C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84E9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D61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142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43BC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AA33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A144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617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0BF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B24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E93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8E80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5F25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E89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4CDC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B9D7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7B0B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B757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E0DFF9">
      <w:pPr>
        <w:rPr>
          <w:rFonts w:hint="default" w:ascii="Times New Roman" w:hAnsi="Times New Roman" w:cs="Times New Roman"/>
          <w:sz w:val="22"/>
          <w:szCs w:val="22"/>
        </w:rPr>
      </w:pPr>
    </w:p>
    <w:p w14:paraId="5B8FFCC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0F69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TNFRSF18/GITR Elisa Kit</w:t>
      </w:r>
    </w:p>
    <w:p w14:paraId="505C2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515AB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41845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79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A3C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6C2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D21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809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D94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92C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925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C66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28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EB9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4F40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DE9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418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3B04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1030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1490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DD4B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C026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B33A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19EE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5F6E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E3B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B3BA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5D33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TNFRSF18/GITR is Tumor necrosis factor receptor superfamily member 18(TNFRSF18), also called GITR or AITR is a protein that in humans is encoded by the TNFRSF18 gene. This gene is mapped to 1p36.33. This gene encodes a member of the TNF-receptor superfamily. The encoded receptor has been shown to have increased expression upon T-cell activation, and it is thought to play a key role in dominant immunological self-tolerance maintained by CD25(+)CD4(+) regulatory T cells. Knockout studies in mice also suggest the role of this receptor is in the regulation of CD3-driven T-cell activation and programmed cell death. </w:t>
      </w:r>
    </w:p>
    <w:p w14:paraId="2ACAEAE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7AC5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ED5F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066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875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85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56E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D5F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ABC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BA95B9">
      <w:pPr>
        <w:rPr>
          <w:rFonts w:hint="default" w:ascii="Times New Roman" w:hAnsi="Times New Roman" w:cs="Times New Roman"/>
          <w:b/>
          <w:bCs/>
          <w:sz w:val="28"/>
          <w:szCs w:val="28"/>
        </w:rPr>
      </w:pPr>
    </w:p>
    <w:p w14:paraId="70D44EEF">
      <w:pPr>
        <w:rPr>
          <w:rFonts w:hint="default" w:ascii="Times New Roman" w:hAnsi="Times New Roman" w:cs="Times New Roman"/>
          <w:b/>
          <w:bCs/>
          <w:sz w:val="28"/>
          <w:szCs w:val="28"/>
        </w:rPr>
      </w:pPr>
    </w:p>
    <w:p w14:paraId="426A37C6">
      <w:pPr>
        <w:rPr>
          <w:rFonts w:hint="default" w:ascii="Times New Roman" w:hAnsi="Times New Roman" w:cs="Times New Roman"/>
          <w:b/>
          <w:bCs/>
          <w:sz w:val="28"/>
          <w:szCs w:val="28"/>
        </w:rPr>
      </w:pPr>
    </w:p>
    <w:p w14:paraId="68ABE3D1">
      <w:pPr>
        <w:rPr>
          <w:rFonts w:hint="default" w:ascii="Times New Roman" w:hAnsi="Times New Roman" w:cs="Times New Roman"/>
          <w:b/>
          <w:bCs/>
          <w:sz w:val="28"/>
          <w:szCs w:val="28"/>
        </w:rPr>
      </w:pPr>
    </w:p>
    <w:p w14:paraId="5347487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0B3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7AB7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CDD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99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E623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504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2F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7C3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CB8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569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3EB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1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66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11E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B39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027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94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E8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949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25A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B92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5D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1F5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7F1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CAE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4E4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19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271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D042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14AF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268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97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1EB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9B0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E53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09B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00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A64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C063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786E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2DC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A5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1ED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55A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EC9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880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34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97C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F22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420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2E7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80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0E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CA7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208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3B4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04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6F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6DD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125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97B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7D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51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818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C2C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329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DB6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034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873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040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3691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495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D81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484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EB5A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6850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5B96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AB00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CA05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6AD2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7FBD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BBBF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96B2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3A0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81D6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8D4F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7D9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5364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7BB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DA0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EE8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19F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95A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182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FFE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43E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C1A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065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D98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EB4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D75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3E4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833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74F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FA6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0FC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2C78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C0D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C56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AB3D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2EC7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91C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07A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903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545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743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595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77C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537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E88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82D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FBF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D71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AFE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D88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52B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056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BD0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D9F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060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AFA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455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FC4E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C4BE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D309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68E0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62E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6BA5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6433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2730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7F70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009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54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02EF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BB4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31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51E8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C10D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C4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A4A2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BD4F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E9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B28A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B128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8F0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B56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F08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5BC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33D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A4B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BF2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C9A8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5C3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0666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DC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BC9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7261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D19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C03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6BBE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077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E0F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3F8F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00A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00F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2940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36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E97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5569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332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B4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00F8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322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74D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F2D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4C2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61D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0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41F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280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5D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B0D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550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8B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079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578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9E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A64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33D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71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2C7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0D5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C2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E64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6EA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90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2F1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9A5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44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B44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AC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9C9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C78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019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E7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A20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27E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07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074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8EB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08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DF8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585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321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9F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F0A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F3A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1F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CE3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70A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D4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3143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79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BAB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76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03E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63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DE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EC0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DF7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82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733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850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9A2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0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BC1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9A6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5C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67C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7B0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54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B1F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3F5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74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57A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C7A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F2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97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32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5C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34F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BE8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95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83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71D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47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0F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B26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18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82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A4D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55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E3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CA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9D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4B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01C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9A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64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80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3B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AD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CB2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04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88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C3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1FF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4D96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6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202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F40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F4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B11E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757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C7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9F8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A35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F9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75D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327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B1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BEE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EC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E2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82F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210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14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712C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411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B0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437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F2B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A5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120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663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89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93F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444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8A9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C5D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3F4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D06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FAC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0EB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9AF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5F2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AB4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4BB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DF6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928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A27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0E6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4E4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305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6D7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A5D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2ECC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2ECC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E093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83D1E1">
    <w:pPr>
      <w:pStyle w:val="6"/>
      <w:jc w:val="both"/>
    </w:pPr>
  </w:p>
  <w:p w14:paraId="217C5E6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9E01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8E7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CA4503"/>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6882</Words>
  <Characters>8847</Characters>
  <Lines>251</Lines>
  <Paragraphs>70</Paragraphs>
  <TotalTime>0</TotalTime>
  <ScaleCrop>false</ScaleCrop>
  <LinksUpToDate>false</LinksUpToDate>
  <CharactersWithSpaces>9095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2026-05-27T00:56:22Z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