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sCD40L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 配体(CD40L，CD154，gp39) 是分子量为 33kD 的 II 型跨膜糖蛋白,属肿瘤坏死因子(TNF) 超家族, 以三聚体的形式表达于活化的 CD4 +T 淋巴细胞和活化的血小板表面。作为 T、B 淋巴细胞活化的主要共刺激分子, CD40/CD40L 信号途径参与细胞和体液免疫应答, 并在免疫调控中发挥作用。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sCD40L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 ligand (CD40L, CD154, gp39) is a type II transmembrane with a molecular weight of 33 KD. Glycoproteins, belonging to the tumor necrosis factor (TNF) superfamily, are expressed in the form of trimers. CD4 + T lymphocytes and activated platelet surface. Live as T and B lymphocytes. CD40 / CD40L signaling pathway is involved in cellular and humoral immunity.And play a role in immune response.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