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BMP-5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骨形态发生蛋白5是一种在人类中由BMP5基因编码的蛋白质。1,2,3该基因编码的蛋白质是TGFβ超家族的成员。骨形态发生蛋白具有诱导骨和软骨发育的能力。BMP5可能在某些癌症中发挥作用。和其他BMP一样，BMP5也被chordin和noggin抑制。它在小梁网和视神经头中表达，可能在发育和正常功能中发挥作用。它也在肺和肝中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BMP-5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5 is a protein encoded by Bmp5 gene in humans. 1,2,3 the protein encoded by this gene is TGF β Members of the superfamily. Bone morphogenetic protein has the ability to induce the development of bone and cartilage. Bmp5 may play a role in some cancers. Like other BMPs, Bmp5 was also inhibited by chordin and noggin. It is expressed in trabecular meshwork and optic nerve head and may play a role in development and normal function. It is also expressed in the lung and liver.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