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3AAA9">
      <w:pPr>
        <w:pStyle w:val="2"/>
        <w:bidi w:val="0"/>
        <w:jc w:val="center"/>
        <w:rPr>
          <w:rFonts w:hint="default" w:ascii="Times New Roman" w:hAnsi="Times New Roman" w:cs="Times New Roman"/>
          <w:b/>
          <w:bCs w:val="0"/>
          <w:sz w:val="36"/>
          <w:szCs w:val="36"/>
        </w:rPr>
      </w:pPr>
      <w:r>
        <w:rPr>
          <w:rFonts w:hint="eastAsia"/>
          <w:b/>
          <w:bCs/>
          <w:sz w:val="36"/>
          <w:szCs w:val="36"/>
        </w:rPr>
        <w:t>Canine TNFRSF16/NGFR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3B8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65801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064F2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6C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FEB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9389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48A4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A4EC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B1ED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1EDF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B91B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18D6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27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C7BE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F63EF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64289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D1FE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454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3F5D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4551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DB9B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858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D430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25DD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1B7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45A4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2A9F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FE6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受体（NGFR）也被称为p75（NTR），因为它不仅能以低亲和力与NGF结合，还能与其他神经营养因子结合，包括脑源性神经营养因子（BDNF）、神经营养因子-3和神经营养因子-4/5。神经生长因子受体基因位于人类染色体17q12-17q22区，急性白血病17号染色体断裂点的远端。神经营养素受体p75（NTR）是一种肿瘤坏死因子受体超家族成员，在人类纤维化和肝硬化肝损伤后的肝星状细胞中表达，是肝脏修复的调节因子</w:t>
      </w:r>
    </w:p>
    <w:p w14:paraId="61071673">
      <w:pPr>
        <w:ind w:firstLine="441" w:firstLineChars="0"/>
        <w:rPr>
          <w:rFonts w:hint="default" w:ascii="Times New Roman" w:hAnsi="Times New Roman" w:cs="Times New Roman"/>
        </w:rPr>
      </w:pPr>
    </w:p>
    <w:p w14:paraId="60C31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CA10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5EF3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3BA9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1110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A590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22DA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28CD4A">
      <w:pPr>
        <w:rPr>
          <w:rFonts w:hint="default" w:ascii="Times New Roman" w:hAnsi="Times New Roman" w:cs="Times New Roman"/>
        </w:rPr>
      </w:pPr>
      <w:r>
        <w:rPr>
          <w:rFonts w:hint="default" w:ascii="Times New Roman" w:hAnsi="Times New Roman" w:cs="Times New Roman"/>
        </w:rPr>
        <w:br w:type="page"/>
      </w:r>
    </w:p>
    <w:p w14:paraId="0214E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1EB4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92FE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34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0F3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C20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22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9CD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27A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011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AFB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F9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493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260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60F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EF7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31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9AB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142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908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A1A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BF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70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3F7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FF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E09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551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B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921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F27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9A2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560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2C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897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35B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D5B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145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8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FE0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51E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7B9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6B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DE0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EC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8F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CE3C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E5F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425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E5B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D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C24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E03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363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40C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712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0A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79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30C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78B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097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31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0F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48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CB7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3B1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DA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8DFB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B7E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58D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B02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77CD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AE9A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2E6D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926C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CE82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D437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8D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3C3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23BA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AA1F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4E3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8B9A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CAEA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FA98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9F0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EA7A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D6C0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5E7A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C7F9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8E7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B5BB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BFB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6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BF1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B73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13D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6B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9E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97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18B1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4C6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292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8B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CED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022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001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08B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4BE5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25B9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99A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541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10F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405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20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A69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686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B0B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50A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B55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F88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C877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12F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159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20A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CD73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AC30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AE38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F208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3BE7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3824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15F3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5C1A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2D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20E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3F3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581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1F52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D2DD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E3E8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C2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ABBA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EC8A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63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0E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4322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D2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25C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FAD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1D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14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9681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FB7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046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D0D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7C0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FC9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E28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E50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F2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B69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26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73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7A6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A6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1C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6F3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BA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3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E16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A2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DD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CB2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A5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A6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DC4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81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C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516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BB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7F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D63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5D59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5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F7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EC2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E0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CD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6BF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BE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7E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902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21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66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E67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C0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A8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EC4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19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B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03A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6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F3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3EA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9E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D8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469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CA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87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A39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9E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A1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159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23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86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C5B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53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E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7D6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67CB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5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66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6F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84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60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5ED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E1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F7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74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4F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9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2E5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FF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4C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7B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B4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19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49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7A3D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3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B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81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D4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1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899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06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0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034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C7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A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E9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37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33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23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21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9B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43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10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8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F97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48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7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09B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07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6E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C5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94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0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A2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CD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43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C5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06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80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B8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89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D5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DB6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70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B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A0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EA98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B1AB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F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C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E0D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11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D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FC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B6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C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F7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F0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E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24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56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A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50D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C6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E3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1B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9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5B8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BDA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D0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D4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87F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4A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7F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D50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F5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A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809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6907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29A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BAE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4FA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982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650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1D3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C4E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AC0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748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A6B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3D7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710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9A0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97B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2AC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9B5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47B197">
      <w:pPr>
        <w:rPr>
          <w:rFonts w:hint="default" w:ascii="Times New Roman" w:hAnsi="Times New Roman" w:cs="Times New Roman"/>
          <w:sz w:val="22"/>
          <w:szCs w:val="22"/>
        </w:rPr>
      </w:pPr>
    </w:p>
    <w:p w14:paraId="7A10C0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24B3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TNFRSF16/NGFR Elisa Kit</w:t>
      </w:r>
    </w:p>
    <w:p w14:paraId="3F53D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65D4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DE65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E1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E79D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841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FE3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254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C44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1D8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D90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ABE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A7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330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1D57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7C45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BB8F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C82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E1E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CB7E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B88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7FA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E9B9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314B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79EB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4FE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742F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33B6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TNFRSF16/NGFR is Nerve growth factor receptor (NGFR) is also referred to as p75(NTR) because of its ability to bind at low affinity not only to NGF, but also other neurotrophins including brain-derived neurotrophic factor (BDNF), neurotrophin-3 and neurotrophin-4/5. The nerve growth factor receptor gene is at human chromosome region 17q12-17q22, distal to the chromosome 17 breakpoint in acute leukemias. The neurotrophin receptor p75(NTR), a tumor necrosis factor receptor superfamily member expressed in hepatic stellate cells after fibrotic and cirrhotic liver injury in humans, is a regulator of liver repair</w:t>
      </w:r>
    </w:p>
    <w:p w14:paraId="4B30B2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328D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8076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5C4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D2C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D3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1DA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8A2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3A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67B67C">
      <w:pPr>
        <w:rPr>
          <w:rFonts w:hint="default" w:ascii="Times New Roman" w:hAnsi="Times New Roman" w:cs="Times New Roman"/>
          <w:b/>
          <w:bCs/>
          <w:sz w:val="28"/>
          <w:szCs w:val="28"/>
        </w:rPr>
      </w:pPr>
    </w:p>
    <w:p w14:paraId="0BD3FA91">
      <w:pPr>
        <w:rPr>
          <w:rFonts w:hint="default" w:ascii="Times New Roman" w:hAnsi="Times New Roman" w:cs="Times New Roman"/>
          <w:b/>
          <w:bCs/>
          <w:sz w:val="28"/>
          <w:szCs w:val="28"/>
        </w:rPr>
      </w:pPr>
    </w:p>
    <w:p w14:paraId="50D0359E">
      <w:pPr>
        <w:rPr>
          <w:rFonts w:hint="default" w:ascii="Times New Roman" w:hAnsi="Times New Roman" w:cs="Times New Roman"/>
          <w:b/>
          <w:bCs/>
          <w:sz w:val="28"/>
          <w:szCs w:val="28"/>
        </w:rPr>
      </w:pPr>
    </w:p>
    <w:p w14:paraId="0468B902">
      <w:pPr>
        <w:rPr>
          <w:rFonts w:hint="default" w:ascii="Times New Roman" w:hAnsi="Times New Roman" w:cs="Times New Roman"/>
          <w:b/>
          <w:bCs/>
          <w:sz w:val="28"/>
          <w:szCs w:val="28"/>
        </w:rPr>
      </w:pPr>
    </w:p>
    <w:p w14:paraId="7C11C1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D12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6E74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B55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78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099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30A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B6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288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AF9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275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254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0D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34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9B7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699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F2D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CF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FE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57E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EE0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BAD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2C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6B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7BC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AF8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376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15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A5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82D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70C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02D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2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185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8D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D70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BD6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FC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E1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DEB8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65A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114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79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67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56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DD8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CC5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C8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BE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99B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720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3FA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0C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18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95C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CA9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298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7E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F8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F76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9BD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DC3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BA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7A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1E2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9FD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DA7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524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38B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03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22A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0E41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F08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938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144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922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2A07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E064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ABE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D571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FE67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873B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8557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3A14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86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2E8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221D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8C2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F08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474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AAA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B03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C1A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EA1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F42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D35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691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70E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04B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36C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BBA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B8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2C7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B0D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500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8CF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D96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684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A4B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4F7B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6A4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26A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55A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3DE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F06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101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86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B99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B56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1DB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6A4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E22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A02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56A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AA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E9A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9FF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E47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BD7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0F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DF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086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50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62D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80DC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0D72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40F9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38DD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DB7C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C96C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FCF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A6B8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033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CC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8F9E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FD67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11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22A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5CA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E5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503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F46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BB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59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234F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75A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B31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6E7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7E4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90C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36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DE2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36A4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0F2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A477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38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9B6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AE0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8B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4A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DBF9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D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4F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6A9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18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8E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A417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E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EC7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18F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2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42A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216C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B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49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26D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171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B15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7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4C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3C0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CD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88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346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29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08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1B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11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7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F5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DB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DAD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897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FB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7F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F0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01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07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62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B2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EE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AFE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6A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FC2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B67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9D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93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E8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31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B3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FD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45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E1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39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B53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4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E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657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4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7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035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B0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89D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D5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0D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37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21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4A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8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25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9A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07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8B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07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6CB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7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221E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DD0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F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49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63A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07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62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E3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F6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23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317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52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C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1D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9C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5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6A6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09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DC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D3B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6D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EC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374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F3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9A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21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65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1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81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0D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D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9B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82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3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21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60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B8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9B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86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A4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A1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AD5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13E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6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C8B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1C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E7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ECD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4C0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00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B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E2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D3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C08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05A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0D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D8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FD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7A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49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EF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50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89A2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910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D2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710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823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A6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B2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2E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C4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9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113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590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9B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B2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47D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D8A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0CD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16E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4B0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875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EA6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CC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5C1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A66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5EE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A10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D21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32C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212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E2F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9E2F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EBE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C97F3D">
    <w:pPr>
      <w:pStyle w:val="6"/>
      <w:jc w:val="both"/>
    </w:pPr>
  </w:p>
  <w:p w14:paraId="044797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535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116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F27ED8"/>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8652</Words>
  <Characters>17886</Characters>
  <Lines>251</Lines>
  <Paragraphs>70</Paragraphs>
  <TotalTime>0</TotalTime>
  <ScaleCrop>false</ScaleCrop>
  <LinksUpToDate>false</LinksUpToDate>
  <CharactersWithSpaces>19793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