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5956C">
      <w:pPr>
        <w:pStyle w:val="2"/>
        <w:bidi w:val="0"/>
        <w:jc w:val="center"/>
        <w:rPr>
          <w:rFonts w:hint="default" w:ascii="Times New Roman" w:hAnsi="Times New Roman" w:cs="Times New Roman"/>
          <w:b/>
          <w:bCs w:val="0"/>
          <w:sz w:val="36"/>
          <w:szCs w:val="36"/>
        </w:rPr>
      </w:pPr>
      <w:r>
        <w:rPr>
          <w:rFonts w:hint="eastAsia"/>
          <w:b/>
          <w:bCs/>
          <w:sz w:val="36"/>
          <w:szCs w:val="36"/>
        </w:rPr>
        <w:t>Bovine uPA/plau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AE9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86937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0381C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AA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77F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EB2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68F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DEB8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9700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ED9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65B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0BF6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7F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397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07EC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335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AAB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1D4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2FC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889F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416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385E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9582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D21A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A04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A831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3739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C070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剂尿激酶（PLAU，uPA）将纤溶酶原转化为纤溶酶。纤溶酶参与淀粉样前体蛋白的加工，降解分泌和聚集的淀粉样β蛋白，这是阿尔茨海默病（AD）的标志。尿激酶的分子量约为54kD，由2条二硫键连接的链a和B组成，分子量分别为18kD和33kD。它定位于10q24。uPA通过在细胞表面定位蛋白水解和诱导细胞内信号通路促进细胞迁移。在人类血管平滑肌细胞（VSMC）中，uPA通过含有TYK2和磷脂酰肌醇3-激酶（PI3-K）的uPA受体（uPAR）信号复合物刺激迁移。</w:t>
      </w:r>
    </w:p>
    <w:p w14:paraId="705BE2C5">
      <w:pPr>
        <w:ind w:firstLine="441" w:firstLineChars="0"/>
        <w:rPr>
          <w:rFonts w:hint="default" w:ascii="Times New Roman" w:hAnsi="Times New Roman" w:cs="Times New Roman"/>
        </w:rPr>
      </w:pPr>
    </w:p>
    <w:p w14:paraId="54116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232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B5E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C32D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7527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3882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1CF9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9C5CC7">
      <w:pPr>
        <w:rPr>
          <w:rFonts w:hint="default" w:ascii="Times New Roman" w:hAnsi="Times New Roman" w:cs="Times New Roman"/>
        </w:rPr>
      </w:pPr>
      <w:r>
        <w:rPr>
          <w:rFonts w:hint="default" w:ascii="Times New Roman" w:hAnsi="Times New Roman" w:cs="Times New Roman"/>
        </w:rPr>
        <w:br w:type="page"/>
      </w:r>
    </w:p>
    <w:p w14:paraId="1A01F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A3A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2F46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88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241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2E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1C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EDE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105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58A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6B1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51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C2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CEE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306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5C8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EB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967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22B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9C5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72D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27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5F6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5A7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A4C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63A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D6F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5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FCC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986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F3A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10F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FE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22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B94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CBA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35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406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E29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CD0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F94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BCE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52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8CD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96D4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AB2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83A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03E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CE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3E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0FB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E50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4BA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991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8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9F9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802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10A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6F7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B9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C5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E55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7F0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83F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0F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E963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57D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984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D3B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F2D3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B110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44E3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4EF3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5598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CCF7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332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6BCD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E965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4E44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C3F0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2D9A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1B84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0BB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3535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F8A0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148D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4C22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E027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FAA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6ED6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FD6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34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D3D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7C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1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42C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936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273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FB9B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CC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B67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DF1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03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01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CC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B7A1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38A4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8AE2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49C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C9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CF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79E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08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7B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92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8E4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A55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BA3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3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3900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C123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EE4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5511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B7A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30BE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EFC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752F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9075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450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575D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1CC5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E88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1D4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096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654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EF9F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5690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9FEB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CB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69F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C46B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32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C2F1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144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EB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59C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1D9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7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52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62B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70F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14B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0B6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040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023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E13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2AC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EB3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369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5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4C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A9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BC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91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DAF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A0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04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80F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91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A9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E76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52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BE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ABA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41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7C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463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7B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95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DAE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CC90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9D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7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946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88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5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1AB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49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C8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2D9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7C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8B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3EC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5B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BF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C9A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30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B5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C23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B7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51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2EF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DA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E8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261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4E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8F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1B0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42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0B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EFF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E8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BC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B5B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1A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F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F3C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CEE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9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926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D3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6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8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19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EB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47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0D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E4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7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F2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F4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4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A7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0E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0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78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4A66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5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F53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87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D5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A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AE6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F6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E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C1E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96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B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9D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DE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D4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A1F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28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3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73C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C3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3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49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E5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4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93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95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A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92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4A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8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18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ED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0C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78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F9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2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A4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92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C3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62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31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F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4C2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3EC3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CB8F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F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D7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E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7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B2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7F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5B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07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A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88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37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8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5E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05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2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E3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AD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A5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0A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F8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06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8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2F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B9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0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74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74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5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9D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C70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13B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0F1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D09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3CB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9F2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DF8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5E2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7ED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58E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D32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E68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9EF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C25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A38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C4E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46A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D2E0F2">
      <w:pPr>
        <w:rPr>
          <w:rFonts w:hint="default" w:ascii="Times New Roman" w:hAnsi="Times New Roman" w:cs="Times New Roman"/>
          <w:sz w:val="22"/>
          <w:szCs w:val="22"/>
        </w:rPr>
      </w:pPr>
    </w:p>
    <w:p w14:paraId="47CACA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9B83A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uPA/plau Elisa Kit</w:t>
      </w:r>
    </w:p>
    <w:p w14:paraId="647DC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9DEF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05490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13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B33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823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D16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FF4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17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FB9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636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29F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F2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BF1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E688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6F8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6DC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D2A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FB3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3574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EC0D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96A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BB1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087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76C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2B6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7043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7F7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uPA/plau is Plasminogen activator,urokinase(PLAU, uPA) converts plasminogen to plasmin. Plasmin is involved in processing of amyloid precursor protein and degrades secreted and aggregated amyloid-beta, a hallmark of Alzheimer disease(AD). Urokinase has a molecular mass of about 54 kD and is composed of 2 disulfide-linked chains, A and B, of molecular masses 18 kD and 33 kD, respectively. It localized on 10q24. uPA facilitates cell migration by localizing proteolisys on the cell surface and by inducing intracellular signalling pathways. In human vascular smooth muscle cell(VSMC), uPA stimulates migration via the uPA receptor(uPAR) signalling complex containing TYK2 and phosphatidylinositol 3-kinase(PI3-K).</w:t>
      </w:r>
    </w:p>
    <w:p w14:paraId="0E71E2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5D9F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4072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B9C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15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3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992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8C5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18E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8E36B4">
      <w:pPr>
        <w:rPr>
          <w:rFonts w:hint="default" w:ascii="Times New Roman" w:hAnsi="Times New Roman" w:cs="Times New Roman"/>
          <w:b/>
          <w:bCs/>
          <w:sz w:val="28"/>
          <w:szCs w:val="28"/>
        </w:rPr>
      </w:pPr>
    </w:p>
    <w:p w14:paraId="3F85C6A2">
      <w:pPr>
        <w:rPr>
          <w:rFonts w:hint="default" w:ascii="Times New Roman" w:hAnsi="Times New Roman" w:cs="Times New Roman"/>
          <w:b/>
          <w:bCs/>
          <w:sz w:val="28"/>
          <w:szCs w:val="28"/>
        </w:rPr>
      </w:pPr>
    </w:p>
    <w:p w14:paraId="490E6DE5">
      <w:pPr>
        <w:rPr>
          <w:rFonts w:hint="default" w:ascii="Times New Roman" w:hAnsi="Times New Roman" w:cs="Times New Roman"/>
          <w:b/>
          <w:bCs/>
          <w:sz w:val="28"/>
          <w:szCs w:val="28"/>
        </w:rPr>
      </w:pPr>
    </w:p>
    <w:p w14:paraId="520D7396">
      <w:pPr>
        <w:rPr>
          <w:rFonts w:hint="default" w:ascii="Times New Roman" w:hAnsi="Times New Roman" w:cs="Times New Roman"/>
          <w:b/>
          <w:bCs/>
          <w:sz w:val="28"/>
          <w:szCs w:val="28"/>
        </w:rPr>
      </w:pPr>
    </w:p>
    <w:p w14:paraId="1D5B14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6A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6959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F2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28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54D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33B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E1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ABD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41A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DBA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E71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DD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9E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A82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926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815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30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58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F27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819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F4A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DA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06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0A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2DF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7A5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D4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3E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075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B36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D08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FA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B7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2C5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B57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C91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5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AC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E92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5E7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FC4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A6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2A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5C3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C94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9B7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D4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42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89F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378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55F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E6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64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1A5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59D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269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A3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89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2A8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175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B32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1B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5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6D1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183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FEC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3FB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DEF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116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B02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A233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208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725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91B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D66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8435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277A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90F6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7C70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36C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68B1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4E05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8F6D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73A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846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BB20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EFE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F18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ED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AD6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8B6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2A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1A9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A0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825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7D2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BCB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AB4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31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FD1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71C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5D8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ACA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8ED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04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E7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A8E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7B3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40B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5F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E07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40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9C4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B9D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CC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923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A0F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6B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ABA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69A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7D2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49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3DC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5FA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6AC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DCE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371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C4E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249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F1F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4D5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B8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D4E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CD9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B089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F34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C3C8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43B8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317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72F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E65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83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6E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54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EA99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B3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C4F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E45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CA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666E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146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84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E29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1EB2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7E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C4F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89D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78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93D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821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847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F17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A4B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DB0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1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13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CE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D1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E32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F77D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0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1F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450F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F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F2D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59E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E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F87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F8F1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2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13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B1A3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2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50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379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B83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0C0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8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93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E3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B1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D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B9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04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3D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F8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2E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46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7B5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ED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5A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78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EB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D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53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57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1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D2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25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A4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6B5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8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7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0BF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E6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AB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22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A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7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BD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2C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D1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F7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3B3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6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B4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FE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8D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5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C4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EC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C3C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61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7B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FA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95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EDA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7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3C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F0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DA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9F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71C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A4F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B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DCB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1A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C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67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A4A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A1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F5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29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43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1C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73D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0E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0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509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8A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4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BF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78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9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0B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93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D0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14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6F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E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3E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7C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1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85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52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3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D4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6E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3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F34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3D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B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37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54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D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5E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5AC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564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8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77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AF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36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BAE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223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3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9F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54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1D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937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EF9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EF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34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DC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3A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3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B30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B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4E2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B08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61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C8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6B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74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9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FB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14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7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71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669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DAD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21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C98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E3C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BB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5E1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17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631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8B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51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C0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CC7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D62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DF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BAD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D46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B53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D0C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AD0C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394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E4E819">
    <w:pPr>
      <w:pStyle w:val="6"/>
      <w:jc w:val="both"/>
    </w:pPr>
  </w:p>
  <w:p w14:paraId="5A825C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1F1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264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5D3260"/>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9839</Words>
  <Characters>24019</Characters>
  <Lines>251</Lines>
  <Paragraphs>70</Paragraphs>
  <TotalTime>0</TotalTime>
  <ScaleCrop>false</ScaleCrop>
  <LinksUpToDate>false</LinksUpToDate>
  <CharactersWithSpaces>27063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