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CCL11/Eotaxin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15.6–1000pg/ml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3.1pg/ml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嗜酸性粒细胞趋化素，也称为CCL11，是嗜酸性粒细胞趋化的有效诱导剂，被认为是嗜酸性粒细胞、嗜碱性粒细胞和Th2淋巴细胞上表达的CC趋化因子受体3（CCR3）的选择性配体。Eotaxin被认为与嗜酸性炎症疾病有关，如特应性皮炎、变应性鼻炎、哮喘和寄生虫感染。</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CCL11/Eotaxin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15.6–1000pg/ml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3.1pg/ml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Eosinophil chemokine, also known as CCL11, is an effective inducer of eosinophil chemotaxis. It is considered to be a selective ligand for CC chemokine receptor 3 (CCR3) expressed on eosinophils, basophils and Th2 lymphocytes. Eotaxin is considered to be associated with eosinophilic inflammatory diseases, such as atopic dermatitis, allergic rhinitis, asthma and parasitic infection.</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