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CCL28也被称为粘膜相关上皮趋化因子(MEC)、CCK1和SCYA28, CCL28是一种趋化因子，可以调节趋化细胞表达的趋化因子受体CCR3和CCR10 。CCL28由柱状上皮细胞表达于肠、肺、乳腺和唾液腺并且促使黏膜归巢的T和B淋巴细胞表达CCR10，迁移的嗜酸性粒细胞表达CCR3。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CCL28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CCL28 is also known as mucosa associated epithelial chemokine (MEC), CCK1 and scya28. CCL28 is a chemokine that can regulate the chemokine receptors CCR3 and ccr10 expressed by chemotactic cells. CCL28 is expressed by columnar epithelial cells in intestine, lung, breast and salivary glands, and the T and B lymphocytes that promote mucosal homing express ccr10, and the migrating eosinophils express CCR3.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