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62.4–4000pg/ml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28（分化簇28）是T细胞上表达的一种蛋白质，提供T细胞活化和存活所需的共刺激信号。除了T细胞受体（TCR）外，通过CD28刺激T细胞可以为各种白细胞介素（尤其是IL-6）的产生提供强有力的信号。CD28基因定位于2q33-q34。CD28和CTLA-4及其配体B7-1和B7-2构成调节T细胞和B细胞反应的主要共刺激途径之一。CD28和CTLA-4是免疫球蛋白（Ig）基因超家族成员的结构同源分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CD28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62.4–4000pg/ml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CD28 (Cluster of Differentiation 28) is one of the proteins expressed on T cells that provide co- stimulatory signals required for T cell activation and survival. T cell stimulation through CD28 in addition to the T-cell receptor (TCR) can provide a potent signal for the production of various interleukins (IL-6 in particular). The CD28 gene is mapped to 2q33-q34. CD28 and CTLA-4, together with their ligands, B7-1 and B7-2, constitute one of the dominant costimulatory pathways that regulate T and B cell responses. CD28 and CTLA-4 are structurally homologous molecules that are members of the immunoglobulin (Ig) gene superfamily.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