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7ABF3">
      <w:pPr>
        <w:pStyle w:val="2"/>
        <w:bidi w:val="0"/>
        <w:jc w:val="center"/>
        <w:rPr>
          <w:rFonts w:hint="default" w:ascii="Times New Roman" w:hAnsi="Times New Roman" w:cs="Times New Roman"/>
          <w:b/>
          <w:bCs w:val="0"/>
          <w:sz w:val="36"/>
          <w:szCs w:val="36"/>
        </w:rPr>
      </w:pPr>
      <w:r>
        <w:rPr>
          <w:rFonts w:hint="eastAsia"/>
          <w:b/>
          <w:bCs/>
          <w:sz w:val="36"/>
          <w:szCs w:val="36"/>
        </w:rPr>
        <w:t>Mouse Granulysin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ED43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A0449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535FC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9C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F7A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7803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3A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434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DB3C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FF0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333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4DA3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80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965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228E1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111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55C4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0692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45C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6751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CC6CF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BCF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AA37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88A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1B90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8EF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7308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5BEE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溶素是由人溶细胞性T淋巴细胞和自然杀伤细胞产生的一种新型抗菌蛋白。它对多种微生物具有活性，包括革兰氏阳性和革兰氏阴性细菌、真菌和寄生虫。它杀死结核分枝杆菌的事实尤其重要，因为目前的疫苗（卡介苗）效力有限，抗生素耐药性正在增加。尽管颗粒溶素在功能上与其他抗菌肽、防御素和magainins有关，但在结构上是不同的。与猪NK溶血素和溶组织内阿米巴产生的阿米巴孢子一样，颗粒溶血素与saposins有关，saposins是存在于中枢神经系统中的一种小的脂质相关蛋白。</w:t>
      </w:r>
    </w:p>
    <w:p w14:paraId="7D879001">
      <w:pPr>
        <w:ind w:firstLine="441" w:firstLineChars="0"/>
        <w:rPr>
          <w:rFonts w:hint="default" w:ascii="Times New Roman" w:hAnsi="Times New Roman" w:cs="Times New Roman"/>
        </w:rPr>
      </w:pPr>
    </w:p>
    <w:p w14:paraId="710C5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FA6B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09EF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E729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CA6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D198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3E7883">
      <w:pPr>
        <w:rPr>
          <w:rFonts w:hint="default" w:ascii="Times New Roman" w:hAnsi="Times New Roman" w:cs="Times New Roman"/>
        </w:rPr>
      </w:pPr>
      <w:r>
        <w:rPr>
          <w:rFonts w:hint="default" w:ascii="Times New Roman" w:hAnsi="Times New Roman" w:cs="Times New Roman"/>
        </w:rPr>
        <w:br w:type="page"/>
      </w:r>
    </w:p>
    <w:p w14:paraId="5A611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7A2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8E4F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C8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64D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E76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97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AA7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619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258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396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7E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13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874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BBF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F4C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AC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370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1B0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D23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9D4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54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2E9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712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E0C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B94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2C3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2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A25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9A6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41F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881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80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AD7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794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E01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227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B4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8C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0DE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6CA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B8C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688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38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5CE1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CD0B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1FC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6E4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C07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E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F1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85F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F68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0A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759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DB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178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FE4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F11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F84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9C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595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4DF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C7A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B48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3F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A694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3D6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792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FCA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3029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6B58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8870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5503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FCF7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1DE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9E4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6C7A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0230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CBBB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B0D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A5EB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F30C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F539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49B5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E94E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FE45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B5CB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E1FF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EC1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FC13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A97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B0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8F8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68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41B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095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A3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31F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A3E2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867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B7C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029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DAA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7B0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0A0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080F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BD68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6175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3C4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398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460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E4C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6F5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2F7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D46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42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80E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85E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B4D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3726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FA0D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EAEF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4C75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546A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D2D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83C8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A16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B891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081B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A99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5AC9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D1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B15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177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001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F7C7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FF5D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BAD3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AA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310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4A54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9D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A1A5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F8F3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0B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B45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0E65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03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117E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C11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4EB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D86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BCA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53C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DE5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50C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C02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DF8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10B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7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B4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9E6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E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17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5DE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B3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81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D82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31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01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0CC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EB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14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42C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42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71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AB2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E9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FE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6A6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F85C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4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39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BA0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2F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17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D3A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D2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99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F31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11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84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28E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DF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0F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177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2B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16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A2C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FE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5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7CB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9D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57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F56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8C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4C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37B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E3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3C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EF8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D9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2E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493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B3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31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4A3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7D47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8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0B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B0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3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52E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6B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CC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9C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B2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FA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E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D6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30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B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977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7B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7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3B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8746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F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2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96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E0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6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279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F0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3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47C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21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D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25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62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6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0D3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BB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04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63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EE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E9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EF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6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5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E2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15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81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AB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12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C7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E4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EE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3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326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A1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8F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B60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F6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F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E3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48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8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A5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5D2A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A529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B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F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E48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AB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A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478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B2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4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1C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A6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B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2F8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88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0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59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83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D3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98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10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20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C9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39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A3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0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D8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C9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0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A0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47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E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4D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DD68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0A2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889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A6B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93C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35C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871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BCA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E81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204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07F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426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404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E64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AA5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EDD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50D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88D32C">
      <w:pPr>
        <w:rPr>
          <w:rFonts w:hint="default" w:ascii="Times New Roman" w:hAnsi="Times New Roman" w:cs="Times New Roman"/>
          <w:sz w:val="22"/>
          <w:szCs w:val="22"/>
        </w:rPr>
      </w:pPr>
    </w:p>
    <w:p w14:paraId="0FA449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2D51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Granulysin Elisa Kit</w:t>
      </w:r>
    </w:p>
    <w:p w14:paraId="56E765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C236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A6922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E3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BE6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962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F39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ED5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76F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35A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C0D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C7F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32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C0E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B88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B67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728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8AD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E88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CDF0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1BF0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2A94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39C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79C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2BD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44E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2B05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07A7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Granulysin is a novel antimicrobial protein produced by human cytolytic T lymphocytes and natural killer cells. It is active against a broad range of microbes, including Gram-positive and Gram-negative bacteria, fungi, and parasites. The fact that it kills Mycobacterium tuberculosis is particularly important, since the current vaccine (Bacille Calmette-Guerin, BCG) is of limited efficacy and antibiotic resistance is increasing. Although functionally related to other antibacterial peptides, defensins and magainins, granulysin is structurally distinct. Like porcine NK lysin and amoebapores made by Entamoeba histolytica, granulysin is related to saposins, small lipid-associated proteins present in the central nervous system.</w:t>
      </w:r>
    </w:p>
    <w:p w14:paraId="00DB067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AF1B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97FB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02B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BE4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4D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5E6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C7B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6DE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08A766">
      <w:pPr>
        <w:rPr>
          <w:rFonts w:hint="default" w:ascii="Times New Roman" w:hAnsi="Times New Roman" w:cs="Times New Roman"/>
          <w:b/>
          <w:bCs/>
          <w:sz w:val="28"/>
          <w:szCs w:val="28"/>
        </w:rPr>
      </w:pPr>
    </w:p>
    <w:p w14:paraId="35DDF5A9">
      <w:pPr>
        <w:rPr>
          <w:rFonts w:hint="default" w:ascii="Times New Roman" w:hAnsi="Times New Roman" w:cs="Times New Roman"/>
          <w:b/>
          <w:bCs/>
          <w:sz w:val="28"/>
          <w:szCs w:val="28"/>
        </w:rPr>
      </w:pPr>
    </w:p>
    <w:p w14:paraId="6C025CC6">
      <w:pPr>
        <w:rPr>
          <w:rFonts w:hint="default" w:ascii="Times New Roman" w:hAnsi="Times New Roman" w:cs="Times New Roman"/>
          <w:b/>
          <w:bCs/>
          <w:sz w:val="28"/>
          <w:szCs w:val="28"/>
        </w:rPr>
      </w:pPr>
    </w:p>
    <w:p w14:paraId="473F510C">
      <w:pPr>
        <w:rPr>
          <w:rFonts w:hint="default" w:ascii="Times New Roman" w:hAnsi="Times New Roman" w:cs="Times New Roman"/>
          <w:b/>
          <w:bCs/>
          <w:sz w:val="28"/>
          <w:szCs w:val="28"/>
        </w:rPr>
      </w:pPr>
    </w:p>
    <w:p w14:paraId="2EB413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E09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EF4B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523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4E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3BA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C20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A6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4A2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76C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663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230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8D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30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D98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754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4C2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A6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E7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884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D61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A1C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9D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50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B66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5A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1A6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7F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97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6BB6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F655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B6D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48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A9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A1F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733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AC7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80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B2C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F1C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846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21E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57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D5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1B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F8C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56C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3D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B6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DFD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BE9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C3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39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9E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3AC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F95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742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05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51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1D0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DFD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444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58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AC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93E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42F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FC7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A81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401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0D2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FA0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C15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882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9D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732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8573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855B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F33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0900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B56C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830D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778A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5F20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1E6C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C54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3746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C30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AC7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D1B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5C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816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CD5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4A2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879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B79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50D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92C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937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DEF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820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81A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F17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9C9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7CA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B0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8FC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626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997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CA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C48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705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1BC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E75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3A0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841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B04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5B6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80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266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AC3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559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08E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687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E60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51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D24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9EE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D04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BD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936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F55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31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907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7987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E5A2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635A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CE5C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6A14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7A75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36A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5118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626C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B57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28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23D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6275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1A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071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205A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EF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8928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290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A6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FB3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F5F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C36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02E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657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871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92B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840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16B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6A0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BFE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5629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D5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FFC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976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46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B30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7A8B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EC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D1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CFE2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E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65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CA4E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CA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11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42C6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6F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6D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185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8D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C7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184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3F0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8D9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5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4CB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899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E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80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617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1B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7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E0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1C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72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6C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D4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F4F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BC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DD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F9D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99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36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697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62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66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C4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5BE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D6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C3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0A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D2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36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FB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3F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922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35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62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D7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1FF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A33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6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912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82E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B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B1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913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DE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2E15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320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9C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B0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99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1A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7B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24E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5C3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4B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5B9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5C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C1D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9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E7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6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5D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57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A4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5D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72F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7C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DE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8D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55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DC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E1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69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45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5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77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D6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8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27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29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6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E8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C3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37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542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EE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8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DA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0F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E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12A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A4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7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CC8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C3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DD2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A9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FF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E5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A6C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545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9DF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D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25A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762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B7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CF7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99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A3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5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CB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5B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65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3B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5B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B9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7F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E3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A7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CE4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BD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C7E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76C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0C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2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37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6E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ED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E42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41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7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05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BBA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74C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9E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92D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01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989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85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E8C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E6C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6D1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36F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BA0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424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0FE6E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7C7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22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79D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E7C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AB7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7AB7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A7B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E7FBB9">
    <w:pPr>
      <w:pStyle w:val="6"/>
      <w:jc w:val="both"/>
    </w:pPr>
  </w:p>
  <w:p w14:paraId="33323E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BFF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755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A2365F"/>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8788</Words>
  <Characters>18461</Characters>
  <Lines>251</Lines>
  <Paragraphs>70</Paragraphs>
  <TotalTime>1</TotalTime>
  <ScaleCrop>false</ScaleCrop>
  <LinksUpToDate>false</LinksUpToDate>
  <CharactersWithSpaces>20474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